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Пример транскрибации интервью</w:t>
      </w:r>
    </w:p>
    <w:p>
      <w:pPr>
        <w:pStyle w:val="ListBullet"/>
      </w:pPr>
      <w:r>
        <w:t>Название работы:</w:t>
        <w:br/>
        <w:t>Транскрибация интервью на тему фриланса</w:t>
      </w:r>
    </w:p>
    <w:p>
      <w:pPr>
        <w:pStyle w:val="ListBullet"/>
      </w:pPr>
      <w:r>
        <w:t>Описание:</w:t>
        <w:br/>
        <w:t>Аудиозапись длительностью 3 минуты переведена вручную в текст. Сохранена структура разговора двух участников. Исправлены оговорки, удалены повторы и шумы.</w:t>
        <w:br/>
        <w:t>Формат: DOCX / PDF</w:t>
        <w:br/>
        <w:t>Язык: Русский</w:t>
      </w:r>
    </w:p>
    <w:p>
      <w:pPr>
        <w:pStyle w:val="Heading1"/>
      </w:pPr>
      <w:r>
        <w:t>Фрагмент транскрибации:</w:t>
      </w:r>
    </w:p>
    <w:p>
      <w:r>
        <w:t>Интервьюер: Добрый день! Сегодня мы говорим о том, как начать работать фрилансером. У нас в гостях — копирайтер с трёхлетним опытом.</w:t>
      </w:r>
    </w:p>
    <w:p>
      <w:r>
        <w:t>Гость: Здравствуйте! Очень рада поделиться опытом. Начинала я с простых заказов — набора текста и рерайтинга.</w:t>
      </w:r>
    </w:p>
    <w:p>
      <w:r>
        <w:t>Интервьюер: А как вы находили клиентов?</w:t>
      </w:r>
    </w:p>
    <w:p>
      <w:r>
        <w:t>Гость: В основном через биржи. Но главное — оформить хороший профиль и портфолио...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