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720" w:firstLine="720"/>
        <w:jc w:val="center"/>
        <w:rPr>
          <w:b/>
          <w:b/>
          <w:color w:val="303030"/>
          <w:highlight w:val="white"/>
          <w:u w:val="single"/>
        </w:rPr>
      </w:pPr>
      <w:r>
        <w:rPr>
          <w:b/>
          <w:color w:val="303030"/>
          <w:highlight w:val="white"/>
          <w:u w:val="single"/>
        </w:rPr>
        <w:t>Вариант 1. В виде субтитров.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ind w:left="720" w:hanging="0"/>
        <w:jc w:val="center"/>
        <w:rPr>
          <w:b/>
          <w:b/>
          <w:bCs/>
          <w:strike w:val="false"/>
          <w:dstrike w:val="false"/>
          <w:u w:val="single"/>
        </w:rPr>
      </w:pPr>
      <w:r>
        <w:rPr>
          <w:b/>
          <w:bCs/>
          <w:strike w:val="false"/>
          <w:dstrike w:val="false"/>
          <w:color w:val="303030"/>
          <w:highlight w:val="white"/>
          <w:u w:val="single"/>
        </w:rPr>
        <w:t>Тема: Дмитрий Волков. Интервью 1 мин. Бизнес-форум Атланты-2018</w:t>
      </w:r>
    </w:p>
    <w:p>
      <w:pPr>
        <w:pStyle w:val="Normal1"/>
        <w:ind w:left="720" w:hanging="0"/>
        <w:jc w:val="center"/>
        <w:rPr>
          <w:b/>
          <w:b/>
          <w:bCs/>
          <w:strike w:val="false"/>
          <w:dstrike w:val="false"/>
          <w:u w:val="single"/>
        </w:rPr>
      </w:pPr>
      <w:r>
        <w:rPr>
          <w:b/>
          <w:bCs/>
          <w:strike w:val="false"/>
          <w:dstrike w:val="false"/>
          <w:color w:val="303030"/>
          <w:highlight w:val="white"/>
          <w:u w:val="single"/>
        </w:rPr>
        <w:t>https://www.youtube.com/live/HpHgNPS7Y64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1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00:00:00,000 --&gt; 00:00:06,000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Мы всегда стараемся, как минимум, задать вопросы,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что нужно сделать, чтобы компания увеличилась в 10 раз.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2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00:00:06,000 --&gt; 00:00:10,000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План личного развития, я считаю, могут делать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люди, у которых нет страсти.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3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00:00:10,000 --&gt; 00:00:14,000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Но у меня есть план того, что я хочу сделать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или что я хочу достигнуть.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4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00:00:14,000 --&gt; 00:00:16,000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Да, мне удается всегда достигнуть цели.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5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00:00:16,000 --&gt; 00:00:19,000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Я недостаточно амбициозно планирую.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6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00:00:19,000 --&gt; 00:00:24,000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Когда, вот если обернуться назад, то все технологические изменения,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которые были в обществе,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7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00:00:24,000 --&gt; 00:00:27,000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похожи просто на долину такую,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а перед нами такой Эверест.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8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00:00:27,000 --&gt; 00:00:32,000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У них нет ни заводов, ни ресурсов, ни земли, ни пароходов.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9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00:00:32,000 --&gt; 00:00:35,000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Эти компании выстреливают на самый верх.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10</w:t>
      </w:r>
    </w:p>
    <w:p>
      <w:pPr>
        <w:pStyle w:val="Normal1"/>
        <w:rPr>
          <w:b/>
          <w:b/>
          <w:bCs/>
        </w:rPr>
      </w:pPr>
      <w:r>
        <w:rPr>
          <w:b/>
          <w:bCs/>
          <w:color w:val="303030"/>
          <w:highlight w:val="white"/>
        </w:rPr>
        <w:t>00:00:35,000 --&gt; 00:00:37,000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  <w:t>Необходимо быть очень чуткими к изменениям.</w:t>
      </w:r>
    </w:p>
    <w:p>
      <w:pPr>
        <w:pStyle w:val="Normal1"/>
        <w:rPr>
          <w:color w:val="303030"/>
          <w:highlight w:val="white"/>
        </w:rPr>
      </w:pPr>
      <w:r>
        <w:rPr>
          <w:color w:val="303030"/>
          <w:highlight w:val="white"/>
        </w:rPr>
      </w:r>
    </w:p>
    <w:p>
      <w:pPr>
        <w:pStyle w:val="Normal1"/>
        <w:jc w:val="center"/>
        <w:rPr>
          <w:b/>
          <w:b/>
          <w:color w:val="303030"/>
          <w:highlight w:val="white"/>
          <w:u w:val="single"/>
        </w:rPr>
      </w:pPr>
      <w:r>
        <w:rPr>
          <w:color w:val="303030"/>
          <w:highlight w:val="white"/>
        </w:rPr>
        <w:tab/>
      </w:r>
      <w:r>
        <w:rPr>
          <w:b/>
          <w:color w:val="303030"/>
          <w:highlight w:val="white"/>
          <w:u w:val="single"/>
        </w:rPr>
        <w:t>Вариант 2. Структурировано для чтения.</w:t>
      </w:r>
    </w:p>
    <w:p>
      <w:pPr>
        <w:pStyle w:val="Normal1"/>
        <w:spacing w:lineRule="auto" w:line="240" w:before="240" w:after="240"/>
        <w:jc w:val="center"/>
        <w:rPr>
          <w:u w:val="single"/>
        </w:rPr>
      </w:pPr>
      <w:r>
        <w:rPr>
          <w:b/>
          <w:color w:val="303030"/>
          <w:highlight w:val="white"/>
          <w:u w:val="single"/>
        </w:rPr>
        <w:t>Дмитрий Волков. Интервью 1 мин. Бизнес-форум Атланты-2018</w:t>
      </w:r>
    </w:p>
    <w:p>
      <w:pPr>
        <w:pStyle w:val="Normal1"/>
        <w:spacing w:lineRule="auto" w:line="240" w:before="240" w:after="240"/>
        <w:jc w:val="center"/>
        <w:rPr>
          <w:u w:val="single"/>
        </w:rPr>
      </w:pPr>
      <w:r>
        <w:rPr>
          <w:b/>
          <w:bCs/>
          <w:color w:val="303030"/>
          <w:highlight w:val="white"/>
          <w:u w:val="single"/>
        </w:rPr>
        <w:t>https://www.youtube.com/live/HpHgNPS7Y64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(0:00)</w:t>
      </w:r>
      <w:r>
        <w:rPr>
          <w:color w:val="303030"/>
          <w:highlight w:val="white"/>
        </w:rPr>
        <w:t xml:space="preserve"> Мы всегда стараемся, как минимум, задать вопрос: а что нужно делать, чтобы компания увеличилась в 10 раз.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 xml:space="preserve">(0:06) </w:t>
      </w:r>
      <w:r>
        <w:rPr>
          <w:color w:val="303030"/>
          <w:highlight w:val="white"/>
        </w:rPr>
        <w:t>План личного развития, я считаю, могут делать люди, у которых нет страстей.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(0:10)</w:t>
      </w:r>
      <w:r>
        <w:rPr>
          <w:color w:val="303030"/>
          <w:highlight w:val="white"/>
        </w:rPr>
        <w:t xml:space="preserve"> Но у меня есть план того, что я хочу сделать или что я хочу достигнуть.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(0:14)</w:t>
      </w:r>
      <w:r>
        <w:rPr>
          <w:color w:val="303030"/>
          <w:highlight w:val="white"/>
        </w:rPr>
        <w:t xml:space="preserve"> Да, мне удается всегда достигнуть цели.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(0:16)</w:t>
      </w:r>
      <w:r>
        <w:rPr>
          <w:color w:val="303030"/>
          <w:highlight w:val="white"/>
        </w:rPr>
        <w:t xml:space="preserve"> Я недостаточно амбициозно планирую.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 xml:space="preserve">(0:19) </w:t>
      </w:r>
      <w:r>
        <w:rPr>
          <w:color w:val="303030"/>
          <w:highlight w:val="white"/>
        </w:rPr>
        <w:t>Когда, вот если обернуться назад, то все технологические изменения, которые были в обществе,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 xml:space="preserve">(0:24) </w:t>
      </w:r>
      <w:r>
        <w:rPr>
          <w:color w:val="303030"/>
          <w:highlight w:val="white"/>
        </w:rPr>
        <w:t>похожи просто на долину такую, а перед нами такой Эверест.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(0:27)</w:t>
      </w:r>
      <w:r>
        <w:rPr>
          <w:color w:val="303030"/>
          <w:highlight w:val="white"/>
        </w:rPr>
        <w:t xml:space="preserve"> У них нет ни заводов, ни ресурсов, ни земли, ни пароходов.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(0:32)</w:t>
      </w:r>
      <w:r>
        <w:rPr>
          <w:color w:val="303030"/>
          <w:highlight w:val="white"/>
        </w:rPr>
        <w:t xml:space="preserve"> Эти компании выстреливают на самый верх.</w:t>
      </w:r>
    </w:p>
    <w:p>
      <w:pPr>
        <w:pStyle w:val="Normal1"/>
        <w:spacing w:lineRule="auto" w:line="240" w:before="240" w:after="240"/>
        <w:rPr>
          <w:color w:val="303030"/>
          <w:highlight w:val="white"/>
        </w:rPr>
      </w:pPr>
      <w:r>
        <w:rPr>
          <w:b/>
          <w:bCs/>
          <w:color w:val="303030"/>
          <w:highlight w:val="white"/>
        </w:rPr>
        <w:t>(0:35)</w:t>
      </w:r>
      <w:r>
        <w:rPr>
          <w:color w:val="303030"/>
          <w:highlight w:val="white"/>
        </w:rPr>
        <w:t xml:space="preserve"> Необходимо быть очень чуткими к изменениям.</w:t>
      </w:r>
    </w:p>
    <w:p>
      <w:pPr>
        <w:pStyle w:val="Normal1"/>
        <w:rPr>
          <w:color w:val="303030"/>
          <w:highlight w:val="white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2</Pages>
  <Words>286</Words>
  <Characters>1638</Characters>
  <CharactersWithSpaces>1864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2025-05-18T23:42:37Z</dcterms:modified>
  <cp:revision>1</cp:revision>
  <dc:subject/>
  <dc:title/>
</cp:coreProperties>
</file>