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  <w:gridCol w:w="100"/>
      </w:tblGrid>
      <w:tr>
        <w:trPr>
          <w:tblHeader/>
        </w:trPr>
        <w:tc>
          <w:tcPr>
            <w:shd w:fill="F1F5F9"/>
          </w:tcPr>
          <w:p>
            <w:r>
              <w:rPr>
                <w:b/>
                <w:bCs/>
              </w:rPr>
              <w:t xml:space="preserve">№</w:t>
            </w:r>
          </w:p>
        </w:tc>
        <w:tc>
          <w:tcPr>
            <w:shd w:fill="F1F5F9"/>
          </w:tcPr>
          <w:p>
            <w:r>
              <w:rPr>
                <w:b/>
                <w:bCs/>
              </w:rPr>
              <w:t xml:space="preserve">Тайм-код</w:t>
            </w:r>
          </w:p>
        </w:tc>
        <w:tc>
          <w:tcPr>
            <w:shd w:fill="F1F5F9"/>
          </w:tcPr>
          <w:p>
            <w:r>
              <w:rPr>
                <w:b/>
                <w:bCs/>
              </w:rPr>
              <w:t xml:space="preserve">Спикер</w:t>
            </w:r>
          </w:p>
        </w:tc>
        <w:tc>
          <w:tcPr>
            <w:shd w:fill="F1F5F9"/>
          </w:tcPr>
          <w:p>
            <w:r>
              <w:rPr>
                <w:b/>
                <w:bCs/>
              </w:rPr>
              <w:t xml:space="preserve">Реплика</w:t>
            </w:r>
          </w:p>
        </w:tc>
        <w:tc>
          <w:tcPr>
            <w:shd w:fill="F1F5F9"/>
          </w:tcPr>
          <w:p>
            <w:r>
              <w:rPr>
                <w:b/>
                <w:bCs/>
              </w:rPr>
              <w:t xml:space="preserve">Комментарий ментора</w:t>
            </w:r>
          </w:p>
        </w:tc>
      </w:tr>
      <w:tr>
        <w:tc>
          <w:p>
            <w:r>
              <w:t xml:space="preserve">1</w:t>
            </w:r>
          </w:p>
        </w:tc>
        <w:tc>
          <w:p>
            <w:r>
              <w:t xml:space="preserve">00:00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Всем привет. Слушайте интересный факт: первый грузовик с ДВС, ну, двигателем внутреннего сгорания, появился аж в 1896 году. И это был Daimler.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</w:t>
            </w:r>
          </w:p>
        </w:tc>
        <w:tc>
          <w:p>
            <w:r>
              <w:t xml:space="preserve">00:12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Да, да. А дизельная чуть позже, в 1923, это уже Benz. С тех пор, конечно, всё кардинально изменилось.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</w:t>
            </w:r>
          </w:p>
        </w:tc>
        <w:tc>
          <w:p>
            <w:r>
              <w:t xml:space="preserve">00:20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Вот именно. И сегодня мы как раз погрузимся в этот многогранный мир грузовиков. Поговорим о безопасности на стоянках, посмотрим на всё разнообразие машин.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</w:t>
            </w:r>
          </w:p>
        </w:tc>
        <w:tc>
          <w:p>
            <w:r>
              <w:t xml:space="preserve">00:31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Коснёмся двигателей, технологий, ну, и, конечно, заглянем в будущее к автономным перевозкам.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</w:t>
            </w:r>
          </w:p>
        </w:tc>
        <w:tc>
          <w:p>
            <w:r>
              <w:t xml:space="preserve">00:37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Опираться будем на разные материалы от практических советов водителям до обзоров технологий. В общем, наша цель – сложить такую, знаете, ясную картину.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6</w:t>
            </w:r>
          </w:p>
        </w:tc>
        <w:tc>
          <w:p>
            <w:r>
              <w:t xml:space="preserve">00:47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Давайте тогда с безопасности начнём. Это ведь больная тема для многих водителей в Европе: Германия, Франция, там найти безопасную парковку – это прям проблема.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7</w:t>
            </w:r>
          </w:p>
        </w:tc>
        <w:tc>
          <w:p>
            <w:r>
              <w:t xml:space="preserve">00:56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Да, и источники об этом говорят. Можно ведь и на штраф нарваться и что хуже – груз потерять.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8</w:t>
            </w:r>
          </w:p>
        </w:tc>
        <w:tc>
          <w:p>
            <w:r>
              <w:t xml:space="preserve">01:02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Точно.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9</w:t>
            </w:r>
          </w:p>
        </w:tc>
        <w:tc>
          <w:p>
            <w:r>
              <w:t xml:space="preserve">01:03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 там дают конкретные советы. Ну, например, парковаться лучше, где людно, избегать всяких тёмных углов, кустов, каких-то заброшенных складов.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10</w:t>
            </w:r>
          </w:p>
        </w:tc>
        <w:tc>
          <w:p>
            <w:r>
              <w:t xml:space="preserve">01:14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Логично. Хорошее освещение тоже важно.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11</w:t>
            </w:r>
          </w:p>
        </w:tc>
        <w:tc>
          <w:p>
            <w:r>
              <w:t xml:space="preserve">01:17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Ещё советуют поменьше болтать о грузе, ну, с незнакомыми людьми. И вообще как бы доверяй, но проверяй.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12</w:t>
            </w:r>
          </w:p>
        </w:tc>
        <w:tc>
          <w:p>
            <w:r>
              <w:t xml:space="preserve">01:25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Э-э, да, принцип ограниченного доверия. И, кстати, проверять отзывы о парковках – хорошая идея. Упоминали приложение Transparking, кажется?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13</w:t>
            </w:r>
          </w:p>
        </w:tc>
        <w:tc>
          <w:p>
            <w:r>
              <w:t xml:space="preserve">01:33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Да, оно самое.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14</w:t>
            </w:r>
          </w:p>
        </w:tc>
        <w:tc>
          <w:p>
            <w:r>
              <w:t xml:space="preserve">01:35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И тут, знаете, важна и ответственность работодателя. Компании ведь тоже могут помочь, ну, предоставить списки проверенных мест, например.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15</w:t>
            </w:r>
          </w:p>
        </w:tc>
        <w:tc>
          <w:p>
            <w:r>
              <w:t xml:space="preserve">01:43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Безусловно.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16</w:t>
            </w:r>
          </w:p>
        </w:tc>
        <w:tc>
          <w:p>
            <w:r>
              <w:t xml:space="preserve">01:44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Плюс страховка: нарушил правила стоянки – могут быть проблемы с выплатами. Но самое главное, вот что везде подчёркивается, жизнь и здоровье водителя – это абсолютный приоритет.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17</w:t>
            </w:r>
          </w:p>
        </w:tc>
        <w:tc>
          <w:p>
            <w:r>
              <w:t xml:space="preserve">01:55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Перейдём к самим машинам. Рынок-то, судя по обзорам, просто гигантский.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18</w:t>
            </w:r>
          </w:p>
        </w:tc>
        <w:tc>
          <w:p>
            <w:r>
              <w:t xml:space="preserve">02:00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Говорят, вырастет почти до 11 миллиардов долларов к 2026 году.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19</w:t>
            </w:r>
          </w:p>
        </w:tc>
        <w:tc>
          <w:p>
            <w:r>
              <w:t xml:space="preserve">02:05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Да, цифры впечатляют. И разнообразие техники тоже. Ну, вот есть стандартные бортовые – это, так сказать, рабочие лошадки.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20</w:t>
            </w:r>
          </w:p>
        </w:tc>
        <w:tc>
          <w:p>
            <w:r>
              <w:t xml:space="preserve">02:13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А есть самосвалы от огромных карьерных монстров, там до 500 тонн перевозят, представляете? До обычных строительных, сельскохозяйственных. У них часто разгрузка на три стороны.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21</w:t>
            </w:r>
          </w:p>
        </w:tc>
        <w:tc>
          <w:p>
            <w:r>
              <w:t xml:space="preserve">02:25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Да, и боковая, или даже донная разгрузка бывает. Ну и, конечно, седельные тягачи – основа автопоездов.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22</w:t>
            </w:r>
          </w:p>
        </w:tc>
        <w:tc>
          <w:p>
            <w:r>
              <w:t xml:space="preserve">02:31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 тут интересная разница, которая отмечают источники. Европейский подход – это бескапотные кабины, ну, Scania, DAF.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23</w:t>
            </w:r>
          </w:p>
        </w:tc>
        <w:tc>
          <w:p>
            <w:r>
              <w:t xml:space="preserve">02:39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Для маневренности в городах, да. А американские – капотные: Kenworth, Peterbilt. Там вроде как доступ к двигателю проще, и некоторые считают их безопаснее при лобовом ударе. Ну, и наши, конечно, КамАЗ, МАЗ.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24</w:t>
            </w:r>
          </w:p>
        </w:tc>
        <w:tc>
          <w:p>
            <w:r>
              <w:t xml:space="preserve">02:53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А сколько ещё спецтехники? Фургоны: тентованные, цельнометаллические, изотермы, рефрижераторы для холода.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25</w:t>
            </w:r>
          </w:p>
        </w:tc>
        <w:tc>
          <w:p>
            <w:r>
              <w:t xml:space="preserve">03:00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Цистерны для жидкостей, контейнеровозы, лесовозы, автовозы. Буквально под каждую задачу свой тип грузовика.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26</w:t>
            </w:r>
          </w:p>
        </w:tc>
        <w:tc>
          <w:p>
            <w:r>
              <w:t xml:space="preserve">03:08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Понятно.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27</w:t>
            </w:r>
          </w:p>
        </w:tc>
        <w:tc>
          <w:p>
            <w:r>
              <w:t xml:space="preserve">03:09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По типу кузова. Открытые платформы или закрытые фургоны, ну, и специальные, вроде цистерн. По компоновку капотную и бескапотную мы уже сказали.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28</w:t>
            </w:r>
          </w:p>
        </w:tc>
        <w:tc>
          <w:p>
            <w:r>
              <w:t xml:space="preserve">03:19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Ага.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29</w:t>
            </w:r>
          </w:p>
        </w:tc>
        <w:tc>
          <w:p>
            <w:r>
              <w:t xml:space="preserve">03:20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В основе всего шасси. Рама, подвеска. Кстати, пневмоподвеска сейчас очень популярна. Комфортнее она, и груз целее, чем на рессорах. Мосты, тормоза.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30</w:t>
            </w:r>
          </w:p>
        </w:tc>
        <w:tc>
          <w:p>
            <w:r>
              <w:t xml:space="preserve">03:32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А что значит колёсная формула, ну, там 6 на 4 пишут?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31</w:t>
            </w:r>
          </w:p>
        </w:tc>
        <w:tc>
          <w:p>
            <w:r>
              <w:t xml:space="preserve">03:36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А это просто. Первая цифра – общее число колёс, вторая – сколько из них ведущие. 6 на 4, значит, шесть колёс, четыре ведущих. Влияет на проходимость, тягу.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32</w:t>
            </w:r>
          </w:p>
        </w:tc>
        <w:tc>
          <w:p>
            <w:r>
              <w:t xml:space="preserve">03:48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Ясно. Давайте теперь про двигатели. Судя по статьям, там настоящая гонка технологий.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33</w:t>
            </w:r>
          </w:p>
        </w:tc>
        <w:tc>
          <w:p>
            <w:r>
              <w:t xml:space="preserve">03:54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Это точно. Все бьются за эффективность.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34</w:t>
            </w:r>
          </w:p>
        </w:tc>
        <w:tc>
          <w:p>
            <w:r>
              <w:t xml:space="preserve">03:57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Вот пример приводят. Двигатель MAN D20 – там система Common Rail – впрыск под огромным давлением. Говорят, меньше деталей, надёжнее.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35</w:t>
            </w:r>
          </w:p>
        </w:tc>
        <w:tc>
          <w:p>
            <w:r>
              <w:t xml:space="preserve">04:08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Да. Давление до 1600 бара. Это улучшает сгорание, экономичность. А у Scania, например, технология Turbo Compound – она использует энергию выхлопных газов, даёт дополнительную мощность, процентов 12, пишут.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36</w:t>
            </w:r>
          </w:p>
        </w:tc>
        <w:tc>
          <w:p>
            <w:r>
              <w:t xml:space="preserve">04:24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Ничего себе.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37</w:t>
            </w:r>
          </w:p>
        </w:tc>
        <w:tc>
          <w:p>
            <w:r>
              <w:t xml:space="preserve">04:25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И цели у всех похожие. Ну, во-первых, надёжность, чтобы миллион километров и больше ходил двигатель. Во-вторых, экономичность. Тот же MAN до 5% экономии топлива обещает.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38</w:t>
            </w:r>
          </w:p>
        </w:tc>
        <w:tc>
          <w:p>
            <w:r>
              <w:t xml:space="preserve">04:36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Экология ещё, наверное. Нормы Евро-5, Евро-6.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39</w:t>
            </w:r>
          </w:p>
        </w:tc>
        <w:tc>
          <w:p>
            <w:r>
              <w:t xml:space="preserve">04:40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Обязательно. Плюс хорошая тяга на низких оборотах и чтобы не шумел сильно. Используют новые материалы, сплавы, 3D-печать даже упоминают.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40</w:t>
            </w:r>
          </w:p>
        </w:tc>
        <w:tc>
          <w:p>
            <w:r>
              <w:t xml:space="preserve">04:49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 электроника, конечно. Система безопасности у DAF там целый комплекс: адаптивный круиз-контроль.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41</w:t>
            </w:r>
          </w:p>
        </w:tc>
        <w:tc>
          <w:p>
            <w:r>
              <w:t xml:space="preserve">04:55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Да, ACC, который сам дистанцию держит. Система предупреждения столкновения FCW, экстренное торможение ABS – это вообще может жизнь спасти. Контроль полосы LDW.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42</w:t>
            </w:r>
          </w:p>
        </w:tc>
        <w:tc>
          <w:p>
            <w:r>
              <w:t xml:space="preserve">05:10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Впечатляет. Ну и наконец, будущее: автономные грузовики. В обзорах их называют прямо революцией.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43</w:t>
            </w:r>
          </w:p>
        </w:tc>
        <w:tc>
          <w:p>
            <w:r>
              <w:t xml:space="preserve">05:17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Перспективы большие, да. Безопасность повысится, убрать человеческий фактор, эффективность работы 24 на 7, оптимизация маршрутов.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44</w:t>
            </w:r>
          </w:p>
        </w:tc>
        <w:tc>
          <w:p>
            <w:r>
              <w:t xml:space="preserve">05:27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Проблему нехватки водителей может решить.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45</w:t>
            </w:r>
          </w:p>
        </w:tc>
        <w:tc>
          <w:p>
            <w:r>
              <w:t xml:space="preserve">05:30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Может. Плюс экология, если они будут на электричестве или водороде. Проект Waymo в Аризоне как пример приводят.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46</w:t>
            </w:r>
          </w:p>
        </w:tc>
        <w:tc>
          <w:p>
            <w:r>
              <w:t xml:space="preserve">05:38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Но ведь есть и сложности.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47</w:t>
            </w:r>
          </w:p>
        </w:tc>
        <w:tc>
          <w:p>
            <w:r>
              <w:t xml:space="preserve">05:40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Конечно. Те же источники говорят, а насколько технология надёжна? Особенно в плохую погоду, на сложных участках. А законодательство, кибербезопасность.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48</w:t>
            </w:r>
          </w:p>
        </w:tc>
        <w:tc>
          <w:p>
            <w:r>
              <w:t xml:space="preserve">05:51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Инфраструктура нужна соответствующая.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49</w:t>
            </w:r>
          </w:p>
        </w:tc>
        <w:tc>
          <w:p>
            <w:r>
              <w:t xml:space="preserve">05:54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Готовность инфраструктуры, да, и как общество это примет, что с рабочими местами водителей. В общем, переход будет непростым. Хотя направление, кажется, верное.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50</w:t>
            </w:r>
          </w:p>
        </w:tc>
        <w:tc>
          <w:p>
            <w:r>
              <w:t xml:space="preserve">06:05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Давайте тогда подведём итог. Мы увидели, что безопасность на стоянках – это не мелочь, а важный аспект. Поразились разнообразию грузовиков под любые задачи.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51</w:t>
            </w:r>
          </w:p>
        </w:tc>
        <w:tc>
          <w:p>
            <w:r>
              <w:t xml:space="preserve">06:16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Отметили технологическую гонку в двигателях: поиск баланса мощности, экономии, экологии.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52</w:t>
            </w:r>
          </w:p>
        </w:tc>
        <w:tc>
          <w:p>
            <w:r>
              <w:t xml:space="preserve">06:22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 коснулись будущего автономных перевозок. С их огромным потенциалом, но и серьёзными вызовами.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53</w:t>
            </w:r>
          </w:p>
        </w:tc>
        <w:tc>
          <w:p>
            <w:r>
              <w:t xml:space="preserve">06:31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Да, всё так.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54</w:t>
            </w:r>
          </w:p>
        </w:tc>
        <w:tc>
          <w:p>
            <w:r>
              <w:t xml:space="preserve">06:32</w:t>
            </w:r>
          </w:p>
        </w:tc>
        <w:tc>
          <w:p>
            <w:r>
              <w:t xml:space="preserve">Спикер 1</w:t>
            </w:r>
          </w:p>
        </w:tc>
        <w:tc>
          <w:p>
            <w:r>
              <w:t xml:space="preserve">И вот, знаете, в завершение такой вопрос на подумать, который вытекает из всего этого. Как думаете, вот с учётом всех этих технологий, автономии, как может измениться сама суть профессии водителя-дальнобойщика? Ну, в ближайшие десятилетия?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55</w:t>
            </w:r>
          </w:p>
        </w:tc>
        <w:tc>
          <w:p>
            <w:r>
              <w:t xml:space="preserve">06:49</w:t>
            </w:r>
          </w:p>
        </w:tc>
        <w:tc>
          <w:p>
            <w:r>
              <w:t xml:space="preserve">Спикер 2</w:t>
            </w:r>
          </w:p>
        </w:tc>
        <w:tc>
          <w:p>
            <w:r>
              <w:t xml:space="preserve">М-м. Хороший вопрос. Какие новые навыки станут ключевыми, что им придётся осваивать? Это действительно заставляет задуматься о будущем этой важной профессии.</w:t>
            </w:r>
          </w:p>
        </w:tc>
        <w:tc>
          <w:p>
            <w:r>
              <w:t xml:space="preserve"/>
            </w:r>
          </w:p>
        </w:tc>
      </w:tr>
    </w:tbl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2025-08-04T12:56:08.870Z</dcterms:created>
  <dcterms:modified xsi:type="dcterms:W3CDTF">2025-08-04T12:56:08.870Z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