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6703" w14:textId="54FCDE2F" w:rsidR="0078701C" w:rsidRPr="0078701C" w:rsidRDefault="0078701C" w:rsidP="0078701C">
      <w:pPr>
        <w:spacing w:line="360" w:lineRule="auto"/>
        <w:ind w:left="-426"/>
        <w:jc w:val="center"/>
        <w:rPr>
          <w:rFonts w:ascii="Times New Roman" w:hAnsi="Times New Roman" w:cs="Times New Roman"/>
          <w:b/>
          <w:bCs/>
          <w:color w:val="000000" w:themeColor="text1"/>
          <w:sz w:val="28"/>
          <w:szCs w:val="28"/>
        </w:rPr>
      </w:pPr>
      <w:r w:rsidRPr="0078701C">
        <w:rPr>
          <w:rFonts w:ascii="Times New Roman" w:hAnsi="Times New Roman" w:cs="Times New Roman"/>
          <w:b/>
          <w:bCs/>
          <w:color w:val="000000" w:themeColor="text1"/>
          <w:sz w:val="28"/>
          <w:szCs w:val="28"/>
        </w:rPr>
        <w:t xml:space="preserve">КИЇВСЬКИЙ УНІВЕРСИТЕТ </w:t>
      </w:r>
      <w:r w:rsidR="00ED47F4">
        <w:rPr>
          <w:rFonts w:ascii="Times New Roman" w:hAnsi="Times New Roman" w:cs="Times New Roman"/>
          <w:b/>
          <w:bCs/>
          <w:color w:val="000000" w:themeColor="text1"/>
          <w:sz w:val="28"/>
          <w:szCs w:val="28"/>
        </w:rPr>
        <w:t>…</w:t>
      </w:r>
    </w:p>
    <w:p w14:paraId="0246E484" w14:textId="77777777" w:rsidR="0078701C" w:rsidRPr="0093059B" w:rsidRDefault="0078701C" w:rsidP="0051622E">
      <w:pPr>
        <w:spacing w:line="360" w:lineRule="auto"/>
        <w:rPr>
          <w:rFonts w:ascii="Times New Roman" w:hAnsi="Times New Roman" w:cs="Times New Roman"/>
          <w:color w:val="000000" w:themeColor="text1"/>
          <w:sz w:val="28"/>
          <w:szCs w:val="28"/>
        </w:rPr>
      </w:pPr>
    </w:p>
    <w:p w14:paraId="0AE23CC5" w14:textId="77777777" w:rsidR="0051622E" w:rsidRPr="0051622E" w:rsidRDefault="0051622E" w:rsidP="0051622E">
      <w:pPr>
        <w:spacing w:line="360" w:lineRule="auto"/>
        <w:ind w:left="-426"/>
        <w:jc w:val="center"/>
        <w:rPr>
          <w:rFonts w:ascii="Times New Roman" w:hAnsi="Times New Roman" w:cs="Times New Roman"/>
          <w:color w:val="000000" w:themeColor="text1"/>
          <w:sz w:val="28"/>
          <w:szCs w:val="28"/>
        </w:rPr>
      </w:pPr>
      <w:r w:rsidRPr="0051622E">
        <w:rPr>
          <w:rFonts w:ascii="Times New Roman" w:hAnsi="Times New Roman" w:cs="Times New Roman"/>
          <w:color w:val="000000" w:themeColor="text1"/>
          <w:sz w:val="28"/>
          <w:szCs w:val="28"/>
        </w:rPr>
        <w:t>Кафедра філософії та психології</w:t>
      </w:r>
    </w:p>
    <w:p w14:paraId="0165E074" w14:textId="77777777" w:rsidR="0078701C" w:rsidRDefault="0078701C" w:rsidP="0078701C">
      <w:pPr>
        <w:spacing w:line="360" w:lineRule="auto"/>
        <w:rPr>
          <w:rFonts w:ascii="Times New Roman" w:hAnsi="Times New Roman" w:cs="Times New Roman"/>
          <w:color w:val="000000" w:themeColor="text1"/>
          <w:sz w:val="28"/>
          <w:szCs w:val="28"/>
        </w:rPr>
      </w:pPr>
    </w:p>
    <w:p w14:paraId="3C607637" w14:textId="77777777" w:rsidR="0078701C" w:rsidRPr="0093059B" w:rsidRDefault="0078701C" w:rsidP="0078701C">
      <w:pPr>
        <w:spacing w:line="360" w:lineRule="auto"/>
        <w:rPr>
          <w:rFonts w:ascii="Times New Roman" w:hAnsi="Times New Roman" w:cs="Times New Roman"/>
          <w:color w:val="000000" w:themeColor="text1"/>
          <w:sz w:val="28"/>
          <w:szCs w:val="28"/>
        </w:rPr>
      </w:pPr>
    </w:p>
    <w:p w14:paraId="5BA3FF09" w14:textId="77777777" w:rsidR="0078701C" w:rsidRPr="009F5027" w:rsidRDefault="0078701C" w:rsidP="0078701C">
      <w:pPr>
        <w:spacing w:line="360" w:lineRule="auto"/>
        <w:rPr>
          <w:rFonts w:ascii="Times New Roman" w:hAnsi="Times New Roman" w:cs="Times New Roman"/>
          <w:color w:val="000000" w:themeColor="text1"/>
          <w:sz w:val="28"/>
          <w:szCs w:val="28"/>
        </w:rPr>
      </w:pPr>
    </w:p>
    <w:p w14:paraId="3D7BE685" w14:textId="77777777" w:rsidR="0078701C" w:rsidRPr="00BF6B35" w:rsidRDefault="0078701C" w:rsidP="0078701C">
      <w:pPr>
        <w:spacing w:line="360" w:lineRule="auto"/>
        <w:ind w:left="-426"/>
        <w:jc w:val="center"/>
        <w:rPr>
          <w:rFonts w:ascii="Times New Roman" w:hAnsi="Times New Roman" w:cs="Times New Roman"/>
          <w:b/>
          <w:bCs/>
          <w:color w:val="000000" w:themeColor="text1"/>
          <w:sz w:val="28"/>
          <w:szCs w:val="28"/>
        </w:rPr>
      </w:pPr>
      <w:r w:rsidRPr="00BF6B35">
        <w:rPr>
          <w:rFonts w:ascii="Times New Roman" w:hAnsi="Times New Roman" w:cs="Times New Roman"/>
          <w:b/>
          <w:bCs/>
          <w:color w:val="000000" w:themeColor="text1"/>
          <w:sz w:val="28"/>
          <w:szCs w:val="28"/>
        </w:rPr>
        <w:t>РЕФЕРАТ</w:t>
      </w:r>
    </w:p>
    <w:p w14:paraId="55474585" w14:textId="2D8468C6" w:rsidR="0078701C" w:rsidRPr="0093059B" w:rsidRDefault="0078701C" w:rsidP="0078701C">
      <w:pPr>
        <w:spacing w:line="360" w:lineRule="auto"/>
        <w:ind w:left="-426"/>
        <w:jc w:val="center"/>
        <w:rPr>
          <w:rFonts w:ascii="Times New Roman" w:hAnsi="Times New Roman" w:cs="Times New Roman"/>
          <w:color w:val="000000" w:themeColor="text1"/>
          <w:sz w:val="28"/>
          <w:szCs w:val="28"/>
        </w:rPr>
      </w:pPr>
      <w:r w:rsidRPr="0093059B">
        <w:rPr>
          <w:rFonts w:ascii="Times New Roman" w:hAnsi="Times New Roman" w:cs="Times New Roman"/>
          <w:color w:val="000000" w:themeColor="text1"/>
          <w:sz w:val="28"/>
          <w:szCs w:val="28"/>
        </w:rPr>
        <w:t xml:space="preserve">з дисципліни </w:t>
      </w:r>
      <w:r>
        <w:rPr>
          <w:rFonts w:ascii="Times New Roman" w:hAnsi="Times New Roman" w:cs="Times New Roman"/>
          <w:color w:val="000000" w:themeColor="text1"/>
          <w:sz w:val="28"/>
          <w:szCs w:val="28"/>
        </w:rPr>
        <w:t>Юридична психологія</w:t>
      </w:r>
    </w:p>
    <w:p w14:paraId="2A42EAEA" w14:textId="77777777" w:rsidR="0078701C" w:rsidRPr="00E459FA" w:rsidRDefault="0078701C" w:rsidP="0078701C">
      <w:pPr>
        <w:spacing w:line="360" w:lineRule="auto"/>
        <w:ind w:left="-426"/>
        <w:jc w:val="center"/>
        <w:rPr>
          <w:rFonts w:ascii="Times New Roman" w:hAnsi="Times New Roman" w:cs="Times New Roman"/>
          <w:b/>
          <w:bCs/>
          <w:color w:val="000000" w:themeColor="text1"/>
          <w:sz w:val="28"/>
          <w:szCs w:val="28"/>
        </w:rPr>
      </w:pPr>
      <w:r w:rsidRPr="00E459FA">
        <w:rPr>
          <w:rFonts w:ascii="Times New Roman" w:hAnsi="Times New Roman" w:cs="Times New Roman"/>
          <w:b/>
          <w:bCs/>
          <w:color w:val="000000" w:themeColor="text1"/>
          <w:sz w:val="28"/>
          <w:szCs w:val="28"/>
        </w:rPr>
        <w:t>на тему:</w:t>
      </w:r>
    </w:p>
    <w:p w14:paraId="42AB9D5E" w14:textId="4A0E6EA6" w:rsidR="0078701C" w:rsidRDefault="0051622E" w:rsidP="0051622E">
      <w:pPr>
        <w:spacing w:line="360" w:lineRule="auto"/>
        <w:ind w:left="-42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Кримінальна субкультура: поняття, види, особливості, характеристика</w:t>
      </w:r>
    </w:p>
    <w:p w14:paraId="4CC0F970" w14:textId="77777777" w:rsidR="0078701C" w:rsidRPr="009F5027" w:rsidRDefault="0078701C" w:rsidP="0078701C">
      <w:pPr>
        <w:spacing w:line="360" w:lineRule="auto"/>
        <w:rPr>
          <w:rFonts w:ascii="Times New Roman" w:hAnsi="Times New Roman" w:cs="Times New Roman"/>
          <w:color w:val="000000" w:themeColor="text1"/>
          <w:sz w:val="28"/>
          <w:szCs w:val="28"/>
        </w:rPr>
      </w:pPr>
    </w:p>
    <w:p w14:paraId="222E12CF" w14:textId="6682795B" w:rsidR="0078701C" w:rsidRDefault="0078701C" w:rsidP="0078701C">
      <w:pPr>
        <w:spacing w:line="360" w:lineRule="auto"/>
        <w:ind w:left="-426"/>
        <w:jc w:val="center"/>
        <w:rPr>
          <w:rFonts w:ascii="Times New Roman" w:hAnsi="Times New Roman" w:cs="Times New Roman"/>
          <w:color w:val="000000" w:themeColor="text1"/>
          <w:sz w:val="28"/>
          <w:szCs w:val="28"/>
        </w:rPr>
      </w:pPr>
    </w:p>
    <w:p w14:paraId="4233FF1B" w14:textId="77777777" w:rsidR="0078701C" w:rsidRPr="0093059B" w:rsidRDefault="0078701C" w:rsidP="0078701C">
      <w:pPr>
        <w:spacing w:line="360" w:lineRule="auto"/>
        <w:ind w:left="-426"/>
        <w:jc w:val="center"/>
        <w:rPr>
          <w:rFonts w:ascii="Times New Roman" w:hAnsi="Times New Roman" w:cs="Times New Roman"/>
          <w:color w:val="000000" w:themeColor="text1"/>
          <w:sz w:val="28"/>
          <w:szCs w:val="28"/>
        </w:rPr>
      </w:pPr>
    </w:p>
    <w:p w14:paraId="389D8016" w14:textId="77777777" w:rsidR="00ED47F4" w:rsidRDefault="0078701C" w:rsidP="0078701C">
      <w:pPr>
        <w:spacing w:line="240" w:lineRule="auto"/>
        <w:ind w:left="4820"/>
        <w:rPr>
          <w:rFonts w:ascii="Times New Roman" w:hAnsi="Times New Roman" w:cs="Times New Roman"/>
          <w:color w:val="000000" w:themeColor="text1"/>
          <w:sz w:val="28"/>
          <w:szCs w:val="28"/>
        </w:rPr>
      </w:pPr>
      <w:r w:rsidRPr="009F5027">
        <w:rPr>
          <w:rFonts w:ascii="Times New Roman" w:hAnsi="Times New Roman" w:cs="Times New Roman"/>
          <w:color w:val="000000" w:themeColor="text1"/>
          <w:sz w:val="28"/>
          <w:szCs w:val="28"/>
        </w:rPr>
        <w:t>Виконала</w:t>
      </w:r>
      <w:r w:rsidRPr="0093059B">
        <w:rPr>
          <w:rFonts w:ascii="Times New Roman" w:hAnsi="Times New Roman" w:cs="Times New Roman"/>
          <w:color w:val="000000" w:themeColor="text1"/>
          <w:sz w:val="28"/>
          <w:szCs w:val="28"/>
        </w:rPr>
        <w:t xml:space="preserve">: </w:t>
      </w:r>
      <w:r w:rsidR="00ED47F4">
        <w:rPr>
          <w:rFonts w:ascii="Times New Roman" w:hAnsi="Times New Roman" w:cs="Times New Roman"/>
          <w:color w:val="000000" w:themeColor="text1"/>
          <w:sz w:val="28"/>
          <w:szCs w:val="28"/>
        </w:rPr>
        <w:t>….</w:t>
      </w:r>
    </w:p>
    <w:p w14:paraId="5C944FDC" w14:textId="5CA4C81A" w:rsidR="0078701C" w:rsidRPr="0093059B" w:rsidRDefault="0078701C" w:rsidP="0078701C">
      <w:pPr>
        <w:spacing w:line="240" w:lineRule="auto"/>
        <w:ind w:left="4820"/>
        <w:rPr>
          <w:rFonts w:ascii="Times New Roman" w:hAnsi="Times New Roman" w:cs="Times New Roman"/>
          <w:color w:val="000000" w:themeColor="text1"/>
          <w:sz w:val="28"/>
          <w:szCs w:val="28"/>
        </w:rPr>
      </w:pPr>
      <w:r w:rsidRPr="0093059B">
        <w:rPr>
          <w:rFonts w:ascii="Times New Roman" w:hAnsi="Times New Roman" w:cs="Times New Roman"/>
          <w:color w:val="000000" w:themeColor="text1"/>
          <w:sz w:val="28"/>
          <w:szCs w:val="28"/>
        </w:rPr>
        <w:t xml:space="preserve">спеціальність 081 «Право», група </w:t>
      </w:r>
      <w:r w:rsidR="00ED47F4">
        <w:rPr>
          <w:rFonts w:ascii="Times New Roman" w:hAnsi="Times New Roman" w:cs="Times New Roman"/>
          <w:color w:val="000000" w:themeColor="text1"/>
          <w:sz w:val="28"/>
          <w:szCs w:val="28"/>
        </w:rPr>
        <w:t>….</w:t>
      </w:r>
    </w:p>
    <w:p w14:paraId="40C8A1C2" w14:textId="632492BE" w:rsidR="0078701C" w:rsidRDefault="0078701C" w:rsidP="0078701C">
      <w:pPr>
        <w:spacing w:line="240" w:lineRule="auto"/>
        <w:ind w:left="4820"/>
        <w:rPr>
          <w:rFonts w:ascii="Times New Roman" w:hAnsi="Times New Roman" w:cs="Times New Roman"/>
          <w:color w:val="000000" w:themeColor="text1"/>
          <w:sz w:val="28"/>
          <w:szCs w:val="28"/>
        </w:rPr>
      </w:pPr>
      <w:r w:rsidRPr="009F5027">
        <w:rPr>
          <w:rFonts w:ascii="Times New Roman" w:hAnsi="Times New Roman" w:cs="Times New Roman"/>
          <w:color w:val="000000" w:themeColor="text1"/>
          <w:sz w:val="28"/>
          <w:szCs w:val="28"/>
        </w:rPr>
        <w:t>Перевір</w:t>
      </w:r>
      <w:r>
        <w:rPr>
          <w:rFonts w:ascii="Times New Roman" w:hAnsi="Times New Roman" w:cs="Times New Roman"/>
          <w:color w:val="000000" w:themeColor="text1"/>
          <w:sz w:val="28"/>
          <w:szCs w:val="28"/>
        </w:rPr>
        <w:t>ив</w:t>
      </w:r>
      <w:r w:rsidRPr="009F5027">
        <w:rPr>
          <w:rFonts w:ascii="Times New Roman" w:hAnsi="Times New Roman" w:cs="Times New Roman"/>
          <w:color w:val="000000" w:themeColor="text1"/>
          <w:sz w:val="28"/>
          <w:szCs w:val="28"/>
        </w:rPr>
        <w:t xml:space="preserve">: </w:t>
      </w:r>
      <w:r w:rsidR="001E651D">
        <w:rPr>
          <w:rFonts w:ascii="Times New Roman" w:hAnsi="Times New Roman" w:cs="Times New Roman"/>
          <w:color w:val="000000" w:themeColor="text1"/>
          <w:sz w:val="28"/>
          <w:szCs w:val="28"/>
        </w:rPr>
        <w:t>доцент</w:t>
      </w:r>
      <w:r w:rsidR="00ED47F4">
        <w:rPr>
          <w:rFonts w:ascii="Times New Roman" w:hAnsi="Times New Roman" w:cs="Times New Roman"/>
          <w:color w:val="000000" w:themeColor="text1"/>
          <w:sz w:val="28"/>
          <w:szCs w:val="28"/>
        </w:rPr>
        <w:t>….</w:t>
      </w:r>
    </w:p>
    <w:p w14:paraId="6BF26C76" w14:textId="77777777" w:rsidR="0078701C" w:rsidRDefault="0078701C" w:rsidP="0078701C">
      <w:pPr>
        <w:spacing w:line="360" w:lineRule="auto"/>
        <w:ind w:left="4962"/>
        <w:rPr>
          <w:rFonts w:ascii="Times New Roman" w:hAnsi="Times New Roman" w:cs="Times New Roman"/>
          <w:color w:val="000000" w:themeColor="text1"/>
          <w:sz w:val="28"/>
          <w:szCs w:val="28"/>
        </w:rPr>
      </w:pPr>
    </w:p>
    <w:p w14:paraId="4E37D4AA" w14:textId="5FCE9921" w:rsidR="0078701C" w:rsidRDefault="0078701C" w:rsidP="0078701C">
      <w:pPr>
        <w:spacing w:line="360" w:lineRule="auto"/>
        <w:ind w:left="4962"/>
        <w:rPr>
          <w:rFonts w:ascii="Times New Roman" w:hAnsi="Times New Roman" w:cs="Times New Roman"/>
          <w:color w:val="000000" w:themeColor="text1"/>
          <w:sz w:val="28"/>
          <w:szCs w:val="28"/>
        </w:rPr>
      </w:pPr>
    </w:p>
    <w:p w14:paraId="13D57D87" w14:textId="77777777" w:rsidR="0078701C" w:rsidRDefault="0078701C" w:rsidP="0078701C">
      <w:pPr>
        <w:spacing w:line="360" w:lineRule="auto"/>
        <w:ind w:left="4962"/>
        <w:rPr>
          <w:rFonts w:ascii="Times New Roman" w:hAnsi="Times New Roman" w:cs="Times New Roman"/>
          <w:color w:val="000000" w:themeColor="text1"/>
          <w:sz w:val="28"/>
          <w:szCs w:val="28"/>
        </w:rPr>
      </w:pPr>
    </w:p>
    <w:p w14:paraId="7878BAB2" w14:textId="77777777" w:rsidR="0078701C" w:rsidRPr="009F5027" w:rsidRDefault="0078701C" w:rsidP="0078701C">
      <w:pPr>
        <w:spacing w:line="360" w:lineRule="auto"/>
        <w:ind w:left="4962"/>
        <w:rPr>
          <w:rFonts w:ascii="Times New Roman" w:hAnsi="Times New Roman" w:cs="Times New Roman"/>
          <w:color w:val="000000" w:themeColor="text1"/>
          <w:sz w:val="28"/>
          <w:szCs w:val="28"/>
        </w:rPr>
      </w:pPr>
    </w:p>
    <w:p w14:paraId="4A9F3653" w14:textId="77777777" w:rsidR="0078701C" w:rsidRDefault="0078701C" w:rsidP="0051622E">
      <w:pPr>
        <w:ind w:left="-426"/>
        <w:jc w:val="center"/>
        <w:rPr>
          <w:rFonts w:ascii="Times New Roman" w:hAnsi="Times New Roman" w:cs="Times New Roman"/>
          <w:color w:val="000000" w:themeColor="text1"/>
          <w:sz w:val="28"/>
          <w:szCs w:val="28"/>
        </w:rPr>
      </w:pPr>
      <w:r w:rsidRPr="009F5027">
        <w:rPr>
          <w:rFonts w:ascii="Times New Roman" w:hAnsi="Times New Roman" w:cs="Times New Roman"/>
          <w:color w:val="000000" w:themeColor="text1"/>
          <w:sz w:val="28"/>
          <w:szCs w:val="28"/>
        </w:rPr>
        <w:t>Київ – 202</w:t>
      </w:r>
      <w:r>
        <w:rPr>
          <w:rFonts w:ascii="Times New Roman" w:hAnsi="Times New Roman" w:cs="Times New Roman"/>
          <w:color w:val="000000" w:themeColor="text1"/>
          <w:sz w:val="28"/>
          <w:szCs w:val="28"/>
        </w:rPr>
        <w:t>5</w:t>
      </w:r>
    </w:p>
    <w:p w14:paraId="5D69E4A6" w14:textId="77D4E123" w:rsidR="0051622E" w:rsidRDefault="0051622E">
      <w:r>
        <w:br w:type="page"/>
      </w:r>
    </w:p>
    <w:p w14:paraId="3CCDE391" w14:textId="0E8ECFED" w:rsidR="00964D7B" w:rsidRDefault="0051622E" w:rsidP="0051622E">
      <w:pPr>
        <w:ind w:left="-426"/>
        <w:jc w:val="center"/>
        <w:rPr>
          <w:rFonts w:ascii="Times New Roman" w:hAnsi="Times New Roman" w:cs="Times New Roman"/>
          <w:b/>
          <w:bCs/>
          <w:sz w:val="28"/>
          <w:szCs w:val="28"/>
        </w:rPr>
      </w:pPr>
      <w:r w:rsidRPr="0051622E">
        <w:rPr>
          <w:rFonts w:ascii="Times New Roman" w:hAnsi="Times New Roman" w:cs="Times New Roman"/>
          <w:b/>
          <w:bCs/>
          <w:sz w:val="28"/>
          <w:szCs w:val="28"/>
        </w:rPr>
        <w:lastRenderedPageBreak/>
        <w:t>ЗМІСТ</w:t>
      </w:r>
    </w:p>
    <w:sdt>
      <w:sdtPr>
        <w:rPr>
          <w:rFonts w:asciiTheme="minorHAnsi" w:eastAsiaTheme="minorHAnsi" w:hAnsiTheme="minorHAnsi" w:cstheme="minorBidi"/>
          <w:color w:val="auto"/>
          <w:sz w:val="22"/>
          <w:szCs w:val="22"/>
          <w:lang w:eastAsia="en-US"/>
        </w:rPr>
        <w:id w:val="-1713259720"/>
        <w:docPartObj>
          <w:docPartGallery w:val="Table of Contents"/>
          <w:docPartUnique/>
        </w:docPartObj>
      </w:sdtPr>
      <w:sdtEndPr>
        <w:rPr>
          <w:b/>
          <w:bCs/>
        </w:rPr>
      </w:sdtEndPr>
      <w:sdtContent>
        <w:p w14:paraId="54A3964B" w14:textId="57FA3F32" w:rsidR="009C1BFB" w:rsidRDefault="009C1BFB">
          <w:pPr>
            <w:pStyle w:val="a9"/>
          </w:pPr>
        </w:p>
        <w:p w14:paraId="7AFF076D" w14:textId="75D953CE" w:rsidR="009C1BFB" w:rsidRPr="009C1BFB" w:rsidRDefault="009C1BFB" w:rsidP="009C1BFB">
          <w:pPr>
            <w:pStyle w:val="11"/>
            <w:tabs>
              <w:tab w:val="right" w:leader="dot" w:pos="9629"/>
            </w:tabs>
            <w:rPr>
              <w:rFonts w:ascii="Times New Roman" w:hAnsi="Times New Roman" w:cs="Times New Roman"/>
              <w:noProof/>
              <w:sz w:val="28"/>
              <w:szCs w:val="28"/>
            </w:rPr>
          </w:pPr>
          <w:r>
            <w:fldChar w:fldCharType="begin"/>
          </w:r>
          <w:r>
            <w:instrText xml:space="preserve"> TOC \o "1-3" \h \z \u </w:instrText>
          </w:r>
          <w:r>
            <w:fldChar w:fldCharType="separate"/>
          </w:r>
          <w:hyperlink w:anchor="_Toc197178039" w:history="1">
            <w:r w:rsidRPr="009C1BFB">
              <w:rPr>
                <w:rStyle w:val="aa"/>
                <w:rFonts w:ascii="Times New Roman" w:hAnsi="Times New Roman" w:cs="Times New Roman"/>
                <w:b/>
                <w:bCs/>
                <w:noProof/>
                <w:sz w:val="28"/>
                <w:szCs w:val="28"/>
              </w:rPr>
              <w:t>ВСТУП</w:t>
            </w:r>
            <w:r w:rsidRPr="009C1BFB">
              <w:rPr>
                <w:rFonts w:ascii="Times New Roman" w:hAnsi="Times New Roman" w:cs="Times New Roman"/>
                <w:noProof/>
                <w:webHidden/>
                <w:sz w:val="28"/>
                <w:szCs w:val="28"/>
              </w:rPr>
              <w:tab/>
            </w:r>
            <w:r w:rsidRPr="009C1BFB">
              <w:rPr>
                <w:rFonts w:ascii="Times New Roman" w:hAnsi="Times New Roman" w:cs="Times New Roman"/>
                <w:noProof/>
                <w:webHidden/>
                <w:sz w:val="28"/>
                <w:szCs w:val="28"/>
              </w:rPr>
              <w:fldChar w:fldCharType="begin"/>
            </w:r>
            <w:r w:rsidRPr="009C1BFB">
              <w:rPr>
                <w:rFonts w:ascii="Times New Roman" w:hAnsi="Times New Roman" w:cs="Times New Roman"/>
                <w:noProof/>
                <w:webHidden/>
                <w:sz w:val="28"/>
                <w:szCs w:val="28"/>
              </w:rPr>
              <w:instrText xml:space="preserve"> PAGEREF _Toc197178039 \h </w:instrText>
            </w:r>
            <w:r w:rsidRPr="009C1BFB">
              <w:rPr>
                <w:rFonts w:ascii="Times New Roman" w:hAnsi="Times New Roman" w:cs="Times New Roman"/>
                <w:noProof/>
                <w:webHidden/>
                <w:sz w:val="28"/>
                <w:szCs w:val="28"/>
              </w:rPr>
            </w:r>
            <w:r w:rsidRPr="009C1BFB">
              <w:rPr>
                <w:rFonts w:ascii="Times New Roman" w:hAnsi="Times New Roman" w:cs="Times New Roman"/>
                <w:noProof/>
                <w:webHidden/>
                <w:sz w:val="28"/>
                <w:szCs w:val="28"/>
              </w:rPr>
              <w:fldChar w:fldCharType="separate"/>
            </w:r>
            <w:r w:rsidR="001E651D">
              <w:rPr>
                <w:rFonts w:ascii="Times New Roman" w:hAnsi="Times New Roman" w:cs="Times New Roman"/>
                <w:noProof/>
                <w:webHidden/>
                <w:sz w:val="28"/>
                <w:szCs w:val="28"/>
              </w:rPr>
              <w:t>3</w:t>
            </w:r>
            <w:r w:rsidRPr="009C1BFB">
              <w:rPr>
                <w:rFonts w:ascii="Times New Roman" w:hAnsi="Times New Roman" w:cs="Times New Roman"/>
                <w:noProof/>
                <w:webHidden/>
                <w:sz w:val="28"/>
                <w:szCs w:val="28"/>
              </w:rPr>
              <w:fldChar w:fldCharType="end"/>
            </w:r>
          </w:hyperlink>
        </w:p>
        <w:p w14:paraId="24CCDA5C" w14:textId="7E01BB65" w:rsidR="009C1BFB" w:rsidRPr="009C1BFB" w:rsidRDefault="009C1BFB" w:rsidP="009C1BFB">
          <w:pPr>
            <w:pStyle w:val="11"/>
            <w:tabs>
              <w:tab w:val="right" w:leader="dot" w:pos="9629"/>
            </w:tabs>
            <w:rPr>
              <w:rFonts w:ascii="Times New Roman" w:hAnsi="Times New Roman" w:cs="Times New Roman"/>
              <w:noProof/>
              <w:sz w:val="28"/>
              <w:szCs w:val="28"/>
            </w:rPr>
          </w:pPr>
          <w:hyperlink w:anchor="_Toc197178040" w:history="1">
            <w:r w:rsidRPr="009C1BFB">
              <w:rPr>
                <w:rStyle w:val="aa"/>
                <w:rFonts w:ascii="Times New Roman" w:hAnsi="Times New Roman" w:cs="Times New Roman"/>
                <w:b/>
                <w:bCs/>
                <w:noProof/>
                <w:sz w:val="28"/>
                <w:szCs w:val="28"/>
              </w:rPr>
              <w:t>РОЗДІЛ 1. ТЕОРЕТИКО-МЕТОДОЛОГІЧНІ ЗАСАДИ ДОСЛІДЖЕННЯ КРИМІНАЛЬНОЇ СУБКУЛЬТУРИ</w:t>
            </w:r>
            <w:r w:rsidRPr="009C1BFB">
              <w:rPr>
                <w:rFonts w:ascii="Times New Roman" w:hAnsi="Times New Roman" w:cs="Times New Roman"/>
                <w:noProof/>
                <w:webHidden/>
                <w:sz w:val="28"/>
                <w:szCs w:val="28"/>
              </w:rPr>
              <w:tab/>
            </w:r>
            <w:r w:rsidRPr="009C1BFB">
              <w:rPr>
                <w:rFonts w:ascii="Times New Roman" w:hAnsi="Times New Roman" w:cs="Times New Roman"/>
                <w:noProof/>
                <w:webHidden/>
                <w:sz w:val="28"/>
                <w:szCs w:val="28"/>
              </w:rPr>
              <w:fldChar w:fldCharType="begin"/>
            </w:r>
            <w:r w:rsidRPr="009C1BFB">
              <w:rPr>
                <w:rFonts w:ascii="Times New Roman" w:hAnsi="Times New Roman" w:cs="Times New Roman"/>
                <w:noProof/>
                <w:webHidden/>
                <w:sz w:val="28"/>
                <w:szCs w:val="28"/>
              </w:rPr>
              <w:instrText xml:space="preserve"> PAGEREF _Toc197178040 \h </w:instrText>
            </w:r>
            <w:r w:rsidRPr="009C1BFB">
              <w:rPr>
                <w:rFonts w:ascii="Times New Roman" w:hAnsi="Times New Roman" w:cs="Times New Roman"/>
                <w:noProof/>
                <w:webHidden/>
                <w:sz w:val="28"/>
                <w:szCs w:val="28"/>
              </w:rPr>
            </w:r>
            <w:r w:rsidRPr="009C1BFB">
              <w:rPr>
                <w:rFonts w:ascii="Times New Roman" w:hAnsi="Times New Roman" w:cs="Times New Roman"/>
                <w:noProof/>
                <w:webHidden/>
                <w:sz w:val="28"/>
                <w:szCs w:val="28"/>
              </w:rPr>
              <w:fldChar w:fldCharType="separate"/>
            </w:r>
            <w:r w:rsidR="001E651D">
              <w:rPr>
                <w:rFonts w:ascii="Times New Roman" w:hAnsi="Times New Roman" w:cs="Times New Roman"/>
                <w:noProof/>
                <w:webHidden/>
                <w:sz w:val="28"/>
                <w:szCs w:val="28"/>
              </w:rPr>
              <w:t>4</w:t>
            </w:r>
            <w:r w:rsidRPr="009C1BFB">
              <w:rPr>
                <w:rFonts w:ascii="Times New Roman" w:hAnsi="Times New Roman" w:cs="Times New Roman"/>
                <w:noProof/>
                <w:webHidden/>
                <w:sz w:val="28"/>
                <w:szCs w:val="28"/>
              </w:rPr>
              <w:fldChar w:fldCharType="end"/>
            </w:r>
          </w:hyperlink>
        </w:p>
        <w:p w14:paraId="61E1B557" w14:textId="5C8AF3C3" w:rsidR="009C1BFB" w:rsidRPr="009C1BFB" w:rsidRDefault="009C1BFB" w:rsidP="009C1BFB">
          <w:pPr>
            <w:pStyle w:val="11"/>
            <w:tabs>
              <w:tab w:val="right" w:leader="dot" w:pos="9629"/>
            </w:tabs>
            <w:rPr>
              <w:rFonts w:ascii="Times New Roman" w:hAnsi="Times New Roman" w:cs="Times New Roman"/>
              <w:noProof/>
              <w:sz w:val="28"/>
              <w:szCs w:val="28"/>
            </w:rPr>
          </w:pPr>
          <w:hyperlink w:anchor="_Toc197178041" w:history="1">
            <w:r w:rsidRPr="009C1BFB">
              <w:rPr>
                <w:rStyle w:val="aa"/>
                <w:rFonts w:ascii="Times New Roman" w:hAnsi="Times New Roman" w:cs="Times New Roman"/>
                <w:b/>
                <w:bCs/>
                <w:noProof/>
                <w:sz w:val="28"/>
                <w:szCs w:val="28"/>
              </w:rPr>
              <w:t>РОЗДІЛ 2. ВИДИ ТА КЛАСИФІКАЦІЯ КРИМІНАЛЬНИХ СУБКУЛЬТУР</w:t>
            </w:r>
            <w:r w:rsidRPr="009C1BFB">
              <w:rPr>
                <w:rFonts w:ascii="Times New Roman" w:hAnsi="Times New Roman" w:cs="Times New Roman"/>
                <w:noProof/>
                <w:webHidden/>
                <w:sz w:val="28"/>
                <w:szCs w:val="28"/>
              </w:rPr>
              <w:tab/>
            </w:r>
            <w:r w:rsidRPr="009C1BFB">
              <w:rPr>
                <w:rFonts w:ascii="Times New Roman" w:hAnsi="Times New Roman" w:cs="Times New Roman"/>
                <w:noProof/>
                <w:webHidden/>
                <w:sz w:val="28"/>
                <w:szCs w:val="28"/>
              </w:rPr>
              <w:fldChar w:fldCharType="begin"/>
            </w:r>
            <w:r w:rsidRPr="009C1BFB">
              <w:rPr>
                <w:rFonts w:ascii="Times New Roman" w:hAnsi="Times New Roman" w:cs="Times New Roman"/>
                <w:noProof/>
                <w:webHidden/>
                <w:sz w:val="28"/>
                <w:szCs w:val="28"/>
              </w:rPr>
              <w:instrText xml:space="preserve"> PAGEREF _Toc197178041 \h </w:instrText>
            </w:r>
            <w:r w:rsidRPr="009C1BFB">
              <w:rPr>
                <w:rFonts w:ascii="Times New Roman" w:hAnsi="Times New Roman" w:cs="Times New Roman"/>
                <w:noProof/>
                <w:webHidden/>
                <w:sz w:val="28"/>
                <w:szCs w:val="28"/>
              </w:rPr>
            </w:r>
            <w:r w:rsidRPr="009C1BFB">
              <w:rPr>
                <w:rFonts w:ascii="Times New Roman" w:hAnsi="Times New Roman" w:cs="Times New Roman"/>
                <w:noProof/>
                <w:webHidden/>
                <w:sz w:val="28"/>
                <w:szCs w:val="28"/>
              </w:rPr>
              <w:fldChar w:fldCharType="separate"/>
            </w:r>
            <w:r w:rsidR="001E651D">
              <w:rPr>
                <w:rFonts w:ascii="Times New Roman" w:hAnsi="Times New Roman" w:cs="Times New Roman"/>
                <w:noProof/>
                <w:webHidden/>
                <w:sz w:val="28"/>
                <w:szCs w:val="28"/>
              </w:rPr>
              <w:t>9</w:t>
            </w:r>
            <w:r w:rsidRPr="009C1BFB">
              <w:rPr>
                <w:rFonts w:ascii="Times New Roman" w:hAnsi="Times New Roman" w:cs="Times New Roman"/>
                <w:noProof/>
                <w:webHidden/>
                <w:sz w:val="28"/>
                <w:szCs w:val="28"/>
              </w:rPr>
              <w:fldChar w:fldCharType="end"/>
            </w:r>
          </w:hyperlink>
        </w:p>
        <w:p w14:paraId="2AF6B41B" w14:textId="464A3AF9" w:rsidR="009C1BFB" w:rsidRPr="009C1BFB" w:rsidRDefault="009C1BFB" w:rsidP="009C1BFB">
          <w:pPr>
            <w:pStyle w:val="11"/>
            <w:tabs>
              <w:tab w:val="right" w:leader="dot" w:pos="9629"/>
            </w:tabs>
            <w:rPr>
              <w:rFonts w:ascii="Times New Roman" w:hAnsi="Times New Roman" w:cs="Times New Roman"/>
              <w:noProof/>
              <w:sz w:val="28"/>
              <w:szCs w:val="28"/>
            </w:rPr>
          </w:pPr>
          <w:hyperlink w:anchor="_Toc197178042" w:history="1">
            <w:r w:rsidRPr="009C1BFB">
              <w:rPr>
                <w:rStyle w:val="aa"/>
                <w:rFonts w:ascii="Times New Roman" w:hAnsi="Times New Roman" w:cs="Times New Roman"/>
                <w:b/>
                <w:bCs/>
                <w:noProof/>
                <w:sz w:val="28"/>
                <w:szCs w:val="28"/>
              </w:rPr>
              <w:t>РОЗДІЛ 3. ОСОБЛИВОСТІ ТА ХАРАКТЕРНІ РИСИ КРИМІНАЛЬНИХ СУБКУЛЬТУР</w:t>
            </w:r>
            <w:r w:rsidRPr="009C1BFB">
              <w:rPr>
                <w:rFonts w:ascii="Times New Roman" w:hAnsi="Times New Roman" w:cs="Times New Roman"/>
                <w:noProof/>
                <w:webHidden/>
                <w:sz w:val="28"/>
                <w:szCs w:val="28"/>
              </w:rPr>
              <w:tab/>
            </w:r>
            <w:r w:rsidRPr="009C1BFB">
              <w:rPr>
                <w:rFonts w:ascii="Times New Roman" w:hAnsi="Times New Roman" w:cs="Times New Roman"/>
                <w:noProof/>
                <w:webHidden/>
                <w:sz w:val="28"/>
                <w:szCs w:val="28"/>
              </w:rPr>
              <w:fldChar w:fldCharType="begin"/>
            </w:r>
            <w:r w:rsidRPr="009C1BFB">
              <w:rPr>
                <w:rFonts w:ascii="Times New Roman" w:hAnsi="Times New Roman" w:cs="Times New Roman"/>
                <w:noProof/>
                <w:webHidden/>
                <w:sz w:val="28"/>
                <w:szCs w:val="28"/>
              </w:rPr>
              <w:instrText xml:space="preserve"> PAGEREF _Toc197178042 \h </w:instrText>
            </w:r>
            <w:r w:rsidRPr="009C1BFB">
              <w:rPr>
                <w:rFonts w:ascii="Times New Roman" w:hAnsi="Times New Roman" w:cs="Times New Roman"/>
                <w:noProof/>
                <w:webHidden/>
                <w:sz w:val="28"/>
                <w:szCs w:val="28"/>
              </w:rPr>
            </w:r>
            <w:r w:rsidRPr="009C1BFB">
              <w:rPr>
                <w:rFonts w:ascii="Times New Roman" w:hAnsi="Times New Roman" w:cs="Times New Roman"/>
                <w:noProof/>
                <w:webHidden/>
                <w:sz w:val="28"/>
                <w:szCs w:val="28"/>
              </w:rPr>
              <w:fldChar w:fldCharType="separate"/>
            </w:r>
            <w:r w:rsidR="001E651D">
              <w:rPr>
                <w:rFonts w:ascii="Times New Roman" w:hAnsi="Times New Roman" w:cs="Times New Roman"/>
                <w:noProof/>
                <w:webHidden/>
                <w:sz w:val="28"/>
                <w:szCs w:val="28"/>
              </w:rPr>
              <w:t>14</w:t>
            </w:r>
            <w:r w:rsidRPr="009C1BFB">
              <w:rPr>
                <w:rFonts w:ascii="Times New Roman" w:hAnsi="Times New Roman" w:cs="Times New Roman"/>
                <w:noProof/>
                <w:webHidden/>
                <w:sz w:val="28"/>
                <w:szCs w:val="28"/>
              </w:rPr>
              <w:fldChar w:fldCharType="end"/>
            </w:r>
          </w:hyperlink>
        </w:p>
        <w:p w14:paraId="5568400E" w14:textId="3375CC76" w:rsidR="009C1BFB" w:rsidRPr="009C1BFB" w:rsidRDefault="009C1BFB" w:rsidP="009C1BFB">
          <w:pPr>
            <w:pStyle w:val="11"/>
            <w:tabs>
              <w:tab w:val="right" w:leader="dot" w:pos="9629"/>
            </w:tabs>
            <w:rPr>
              <w:rFonts w:ascii="Times New Roman" w:hAnsi="Times New Roman" w:cs="Times New Roman"/>
              <w:noProof/>
              <w:sz w:val="28"/>
              <w:szCs w:val="28"/>
            </w:rPr>
          </w:pPr>
          <w:hyperlink w:anchor="_Toc197178043" w:history="1">
            <w:r w:rsidRPr="009C1BFB">
              <w:rPr>
                <w:rStyle w:val="aa"/>
                <w:rFonts w:ascii="Times New Roman" w:eastAsia="Times New Roman" w:hAnsi="Times New Roman" w:cs="Times New Roman"/>
                <w:b/>
                <w:bCs/>
                <w:noProof/>
                <w:sz w:val="28"/>
                <w:szCs w:val="28"/>
                <w:lang w:eastAsia="uk-UA"/>
              </w:rPr>
              <w:t>ВИСНОВКИ</w:t>
            </w:r>
            <w:r w:rsidRPr="009C1BFB">
              <w:rPr>
                <w:rFonts w:ascii="Times New Roman" w:hAnsi="Times New Roman" w:cs="Times New Roman"/>
                <w:noProof/>
                <w:webHidden/>
                <w:sz w:val="28"/>
                <w:szCs w:val="28"/>
              </w:rPr>
              <w:tab/>
            </w:r>
            <w:r w:rsidRPr="009C1BFB">
              <w:rPr>
                <w:rFonts w:ascii="Times New Roman" w:hAnsi="Times New Roman" w:cs="Times New Roman"/>
                <w:noProof/>
                <w:webHidden/>
                <w:sz w:val="28"/>
                <w:szCs w:val="28"/>
              </w:rPr>
              <w:fldChar w:fldCharType="begin"/>
            </w:r>
            <w:r w:rsidRPr="009C1BFB">
              <w:rPr>
                <w:rFonts w:ascii="Times New Roman" w:hAnsi="Times New Roman" w:cs="Times New Roman"/>
                <w:noProof/>
                <w:webHidden/>
                <w:sz w:val="28"/>
                <w:szCs w:val="28"/>
              </w:rPr>
              <w:instrText xml:space="preserve"> PAGEREF _Toc197178043 \h </w:instrText>
            </w:r>
            <w:r w:rsidRPr="009C1BFB">
              <w:rPr>
                <w:rFonts w:ascii="Times New Roman" w:hAnsi="Times New Roman" w:cs="Times New Roman"/>
                <w:noProof/>
                <w:webHidden/>
                <w:sz w:val="28"/>
                <w:szCs w:val="28"/>
              </w:rPr>
            </w:r>
            <w:r w:rsidRPr="009C1BFB">
              <w:rPr>
                <w:rFonts w:ascii="Times New Roman" w:hAnsi="Times New Roman" w:cs="Times New Roman"/>
                <w:noProof/>
                <w:webHidden/>
                <w:sz w:val="28"/>
                <w:szCs w:val="28"/>
              </w:rPr>
              <w:fldChar w:fldCharType="separate"/>
            </w:r>
            <w:r w:rsidR="001E651D">
              <w:rPr>
                <w:rFonts w:ascii="Times New Roman" w:hAnsi="Times New Roman" w:cs="Times New Roman"/>
                <w:noProof/>
                <w:webHidden/>
                <w:sz w:val="28"/>
                <w:szCs w:val="28"/>
              </w:rPr>
              <w:t>19</w:t>
            </w:r>
            <w:r w:rsidRPr="009C1BFB">
              <w:rPr>
                <w:rFonts w:ascii="Times New Roman" w:hAnsi="Times New Roman" w:cs="Times New Roman"/>
                <w:noProof/>
                <w:webHidden/>
                <w:sz w:val="28"/>
                <w:szCs w:val="28"/>
              </w:rPr>
              <w:fldChar w:fldCharType="end"/>
            </w:r>
          </w:hyperlink>
        </w:p>
        <w:p w14:paraId="1B6E4788" w14:textId="0EC539BC" w:rsidR="009C1BFB" w:rsidRPr="009C1BFB" w:rsidRDefault="009C1BFB" w:rsidP="009C1BFB">
          <w:pPr>
            <w:pStyle w:val="11"/>
            <w:tabs>
              <w:tab w:val="right" w:leader="dot" w:pos="9629"/>
            </w:tabs>
            <w:rPr>
              <w:rFonts w:ascii="Times New Roman" w:hAnsi="Times New Roman" w:cs="Times New Roman"/>
              <w:noProof/>
              <w:sz w:val="28"/>
              <w:szCs w:val="28"/>
            </w:rPr>
          </w:pPr>
          <w:hyperlink w:anchor="_Toc197178044" w:history="1">
            <w:r w:rsidRPr="009C1BFB">
              <w:rPr>
                <w:rStyle w:val="aa"/>
                <w:rFonts w:ascii="Times New Roman" w:eastAsia="Times New Roman" w:hAnsi="Times New Roman" w:cs="Times New Roman"/>
                <w:b/>
                <w:bCs/>
                <w:noProof/>
                <w:sz w:val="28"/>
                <w:szCs w:val="28"/>
                <w:lang w:eastAsia="uk-UA"/>
              </w:rPr>
              <w:t>СПИСОК ВИКОРИСТАНИХ ДЖЕРЕЛ</w:t>
            </w:r>
            <w:r w:rsidRPr="009C1BFB">
              <w:rPr>
                <w:rFonts w:ascii="Times New Roman" w:hAnsi="Times New Roman" w:cs="Times New Roman"/>
                <w:noProof/>
                <w:webHidden/>
                <w:sz w:val="28"/>
                <w:szCs w:val="28"/>
              </w:rPr>
              <w:tab/>
            </w:r>
            <w:r w:rsidRPr="009C1BFB">
              <w:rPr>
                <w:rFonts w:ascii="Times New Roman" w:hAnsi="Times New Roman" w:cs="Times New Roman"/>
                <w:noProof/>
                <w:webHidden/>
                <w:sz w:val="28"/>
                <w:szCs w:val="28"/>
              </w:rPr>
              <w:fldChar w:fldCharType="begin"/>
            </w:r>
            <w:r w:rsidRPr="009C1BFB">
              <w:rPr>
                <w:rFonts w:ascii="Times New Roman" w:hAnsi="Times New Roman" w:cs="Times New Roman"/>
                <w:noProof/>
                <w:webHidden/>
                <w:sz w:val="28"/>
                <w:szCs w:val="28"/>
              </w:rPr>
              <w:instrText xml:space="preserve"> PAGEREF _Toc197178044 \h </w:instrText>
            </w:r>
            <w:r w:rsidRPr="009C1BFB">
              <w:rPr>
                <w:rFonts w:ascii="Times New Roman" w:hAnsi="Times New Roman" w:cs="Times New Roman"/>
                <w:noProof/>
                <w:webHidden/>
                <w:sz w:val="28"/>
                <w:szCs w:val="28"/>
              </w:rPr>
            </w:r>
            <w:r w:rsidRPr="009C1BFB">
              <w:rPr>
                <w:rFonts w:ascii="Times New Roman" w:hAnsi="Times New Roman" w:cs="Times New Roman"/>
                <w:noProof/>
                <w:webHidden/>
                <w:sz w:val="28"/>
                <w:szCs w:val="28"/>
              </w:rPr>
              <w:fldChar w:fldCharType="separate"/>
            </w:r>
            <w:r w:rsidR="001E651D">
              <w:rPr>
                <w:rFonts w:ascii="Times New Roman" w:hAnsi="Times New Roman" w:cs="Times New Roman"/>
                <w:noProof/>
                <w:webHidden/>
                <w:sz w:val="28"/>
                <w:szCs w:val="28"/>
              </w:rPr>
              <w:t>20</w:t>
            </w:r>
            <w:r w:rsidRPr="009C1BFB">
              <w:rPr>
                <w:rFonts w:ascii="Times New Roman" w:hAnsi="Times New Roman" w:cs="Times New Roman"/>
                <w:noProof/>
                <w:webHidden/>
                <w:sz w:val="28"/>
                <w:szCs w:val="28"/>
              </w:rPr>
              <w:fldChar w:fldCharType="end"/>
            </w:r>
          </w:hyperlink>
        </w:p>
        <w:p w14:paraId="22C9AA4B" w14:textId="5E378016" w:rsidR="009C1BFB" w:rsidRDefault="009C1BFB">
          <w:r>
            <w:rPr>
              <w:b/>
              <w:bCs/>
            </w:rPr>
            <w:fldChar w:fldCharType="end"/>
          </w:r>
        </w:p>
      </w:sdtContent>
    </w:sdt>
    <w:p w14:paraId="17CB6734" w14:textId="714300E4" w:rsidR="0051622E" w:rsidRDefault="0051622E" w:rsidP="0051622E">
      <w:pPr>
        <w:ind w:left="-426"/>
        <w:jc w:val="center"/>
        <w:rPr>
          <w:rFonts w:ascii="Times New Roman" w:hAnsi="Times New Roman" w:cs="Times New Roman"/>
          <w:b/>
          <w:bCs/>
          <w:sz w:val="28"/>
          <w:szCs w:val="28"/>
        </w:rPr>
      </w:pPr>
    </w:p>
    <w:p w14:paraId="32862437" w14:textId="5F280F58" w:rsidR="0051622E" w:rsidRDefault="0051622E" w:rsidP="0051622E">
      <w:pPr>
        <w:ind w:left="-426"/>
        <w:jc w:val="center"/>
        <w:rPr>
          <w:rFonts w:ascii="Times New Roman" w:hAnsi="Times New Roman" w:cs="Times New Roman"/>
          <w:b/>
          <w:bCs/>
          <w:sz w:val="28"/>
          <w:szCs w:val="28"/>
        </w:rPr>
      </w:pPr>
    </w:p>
    <w:p w14:paraId="1EE19A1B" w14:textId="4FE1D04E" w:rsidR="0051622E" w:rsidRDefault="0051622E" w:rsidP="0051622E">
      <w:pPr>
        <w:ind w:left="-426"/>
        <w:jc w:val="center"/>
        <w:rPr>
          <w:rFonts w:ascii="Times New Roman" w:hAnsi="Times New Roman" w:cs="Times New Roman"/>
          <w:b/>
          <w:bCs/>
          <w:sz w:val="28"/>
          <w:szCs w:val="28"/>
        </w:rPr>
      </w:pPr>
    </w:p>
    <w:p w14:paraId="250119A7" w14:textId="3641E2ED" w:rsidR="0051622E" w:rsidRDefault="0051622E" w:rsidP="0051622E">
      <w:pPr>
        <w:ind w:left="-426"/>
        <w:jc w:val="center"/>
        <w:rPr>
          <w:rFonts w:ascii="Times New Roman" w:hAnsi="Times New Roman" w:cs="Times New Roman"/>
          <w:b/>
          <w:bCs/>
          <w:sz w:val="28"/>
          <w:szCs w:val="28"/>
        </w:rPr>
      </w:pPr>
    </w:p>
    <w:p w14:paraId="18AB6DF9" w14:textId="03A6B510" w:rsidR="0051622E" w:rsidRDefault="0051622E" w:rsidP="0051622E">
      <w:pPr>
        <w:ind w:left="-426"/>
        <w:jc w:val="center"/>
        <w:rPr>
          <w:rFonts w:ascii="Times New Roman" w:hAnsi="Times New Roman" w:cs="Times New Roman"/>
          <w:b/>
          <w:bCs/>
          <w:sz w:val="28"/>
          <w:szCs w:val="28"/>
        </w:rPr>
      </w:pPr>
    </w:p>
    <w:p w14:paraId="2D7CE4DB" w14:textId="2B646852" w:rsidR="0051622E" w:rsidRDefault="0051622E" w:rsidP="0051622E">
      <w:pPr>
        <w:ind w:left="-426"/>
        <w:jc w:val="center"/>
        <w:rPr>
          <w:rFonts w:ascii="Times New Roman" w:hAnsi="Times New Roman" w:cs="Times New Roman"/>
          <w:b/>
          <w:bCs/>
          <w:sz w:val="28"/>
          <w:szCs w:val="28"/>
        </w:rPr>
      </w:pPr>
    </w:p>
    <w:p w14:paraId="4602E58F" w14:textId="782D7BA2" w:rsidR="0051622E" w:rsidRDefault="0051622E" w:rsidP="0051622E">
      <w:pPr>
        <w:ind w:left="-426"/>
        <w:jc w:val="center"/>
        <w:rPr>
          <w:rFonts w:ascii="Times New Roman" w:hAnsi="Times New Roman" w:cs="Times New Roman"/>
          <w:b/>
          <w:bCs/>
          <w:sz w:val="28"/>
          <w:szCs w:val="28"/>
        </w:rPr>
      </w:pPr>
    </w:p>
    <w:p w14:paraId="03ECEA25" w14:textId="32DF3D52" w:rsidR="0051622E" w:rsidRDefault="0051622E" w:rsidP="0051622E">
      <w:pPr>
        <w:ind w:left="-426"/>
        <w:jc w:val="center"/>
        <w:rPr>
          <w:rFonts w:ascii="Times New Roman" w:hAnsi="Times New Roman" w:cs="Times New Roman"/>
          <w:b/>
          <w:bCs/>
          <w:sz w:val="28"/>
          <w:szCs w:val="28"/>
        </w:rPr>
      </w:pPr>
    </w:p>
    <w:p w14:paraId="39404F40" w14:textId="732D29A2" w:rsidR="0051622E" w:rsidRDefault="0051622E" w:rsidP="0051622E">
      <w:pPr>
        <w:ind w:left="-426"/>
        <w:jc w:val="center"/>
        <w:rPr>
          <w:rFonts w:ascii="Times New Roman" w:hAnsi="Times New Roman" w:cs="Times New Roman"/>
          <w:b/>
          <w:bCs/>
          <w:sz w:val="28"/>
          <w:szCs w:val="28"/>
        </w:rPr>
      </w:pPr>
    </w:p>
    <w:p w14:paraId="26A30E76" w14:textId="586E79D7" w:rsidR="0051622E" w:rsidRDefault="0051622E" w:rsidP="0051622E">
      <w:pPr>
        <w:ind w:left="-426"/>
        <w:jc w:val="center"/>
        <w:rPr>
          <w:rFonts w:ascii="Times New Roman" w:hAnsi="Times New Roman" w:cs="Times New Roman"/>
          <w:b/>
          <w:bCs/>
          <w:sz w:val="28"/>
          <w:szCs w:val="28"/>
        </w:rPr>
      </w:pPr>
    </w:p>
    <w:p w14:paraId="2145170E" w14:textId="729247C7" w:rsidR="0051622E" w:rsidRDefault="0051622E" w:rsidP="0051622E">
      <w:pPr>
        <w:ind w:left="-426"/>
        <w:jc w:val="center"/>
        <w:rPr>
          <w:rFonts w:ascii="Times New Roman" w:hAnsi="Times New Roman" w:cs="Times New Roman"/>
          <w:b/>
          <w:bCs/>
          <w:sz w:val="28"/>
          <w:szCs w:val="28"/>
        </w:rPr>
      </w:pPr>
    </w:p>
    <w:p w14:paraId="70D8995F" w14:textId="4080C9EC" w:rsidR="0051622E" w:rsidRDefault="0051622E" w:rsidP="0051622E">
      <w:pPr>
        <w:ind w:left="-426"/>
        <w:jc w:val="center"/>
        <w:rPr>
          <w:rFonts w:ascii="Times New Roman" w:hAnsi="Times New Roman" w:cs="Times New Roman"/>
          <w:b/>
          <w:bCs/>
          <w:sz w:val="28"/>
          <w:szCs w:val="28"/>
        </w:rPr>
      </w:pPr>
    </w:p>
    <w:p w14:paraId="27CF38AE" w14:textId="53BE2BCC" w:rsidR="0051622E" w:rsidRDefault="0051622E" w:rsidP="0051622E">
      <w:pPr>
        <w:ind w:left="-426"/>
        <w:jc w:val="center"/>
        <w:rPr>
          <w:rFonts w:ascii="Times New Roman" w:hAnsi="Times New Roman" w:cs="Times New Roman"/>
          <w:b/>
          <w:bCs/>
          <w:sz w:val="28"/>
          <w:szCs w:val="28"/>
        </w:rPr>
      </w:pPr>
    </w:p>
    <w:p w14:paraId="41A320FA" w14:textId="2A34F7EE" w:rsidR="0051622E" w:rsidRDefault="0051622E" w:rsidP="0051622E">
      <w:pPr>
        <w:ind w:left="-426"/>
        <w:jc w:val="center"/>
        <w:rPr>
          <w:rFonts w:ascii="Times New Roman" w:hAnsi="Times New Roman" w:cs="Times New Roman"/>
          <w:b/>
          <w:bCs/>
          <w:sz w:val="28"/>
          <w:szCs w:val="28"/>
        </w:rPr>
      </w:pPr>
    </w:p>
    <w:p w14:paraId="4D182885" w14:textId="32D765F6" w:rsidR="0051622E" w:rsidRDefault="0051622E" w:rsidP="0051622E">
      <w:pPr>
        <w:ind w:left="-426"/>
        <w:jc w:val="center"/>
        <w:rPr>
          <w:rFonts w:ascii="Times New Roman" w:hAnsi="Times New Roman" w:cs="Times New Roman"/>
          <w:b/>
          <w:bCs/>
          <w:sz w:val="28"/>
          <w:szCs w:val="28"/>
        </w:rPr>
      </w:pPr>
    </w:p>
    <w:p w14:paraId="0C6F5A93" w14:textId="26F26277" w:rsidR="0051622E" w:rsidRDefault="0051622E" w:rsidP="0051622E">
      <w:pPr>
        <w:ind w:left="-426"/>
        <w:jc w:val="center"/>
        <w:rPr>
          <w:rFonts w:ascii="Times New Roman" w:hAnsi="Times New Roman" w:cs="Times New Roman"/>
          <w:b/>
          <w:bCs/>
          <w:sz w:val="28"/>
          <w:szCs w:val="28"/>
        </w:rPr>
      </w:pPr>
    </w:p>
    <w:p w14:paraId="3BB83763" w14:textId="2531A7BC" w:rsidR="0051622E" w:rsidRDefault="0051622E" w:rsidP="0051622E">
      <w:pPr>
        <w:ind w:left="-426"/>
        <w:jc w:val="center"/>
        <w:rPr>
          <w:rFonts w:ascii="Times New Roman" w:hAnsi="Times New Roman" w:cs="Times New Roman"/>
          <w:b/>
          <w:bCs/>
          <w:sz w:val="28"/>
          <w:szCs w:val="28"/>
        </w:rPr>
      </w:pPr>
    </w:p>
    <w:p w14:paraId="7CFC97CF" w14:textId="0158C91A" w:rsidR="0051622E" w:rsidRDefault="0051622E" w:rsidP="0051622E">
      <w:pPr>
        <w:ind w:left="-426"/>
        <w:jc w:val="center"/>
        <w:rPr>
          <w:rFonts w:ascii="Times New Roman" w:hAnsi="Times New Roman" w:cs="Times New Roman"/>
          <w:b/>
          <w:bCs/>
          <w:sz w:val="28"/>
          <w:szCs w:val="28"/>
        </w:rPr>
      </w:pPr>
    </w:p>
    <w:p w14:paraId="71710EDF" w14:textId="19547108" w:rsidR="0051622E" w:rsidRDefault="0051622E" w:rsidP="00B704EE">
      <w:pPr>
        <w:rPr>
          <w:rFonts w:ascii="Times New Roman" w:hAnsi="Times New Roman" w:cs="Times New Roman"/>
          <w:b/>
          <w:bCs/>
          <w:sz w:val="28"/>
          <w:szCs w:val="28"/>
        </w:rPr>
      </w:pPr>
    </w:p>
    <w:p w14:paraId="578108A9" w14:textId="121998AF" w:rsidR="0051622E" w:rsidRDefault="0051622E" w:rsidP="009C1BFB">
      <w:pPr>
        <w:ind w:left="-425"/>
        <w:jc w:val="center"/>
        <w:outlineLvl w:val="0"/>
        <w:rPr>
          <w:rFonts w:ascii="Times New Roman" w:hAnsi="Times New Roman" w:cs="Times New Roman"/>
          <w:b/>
          <w:bCs/>
          <w:sz w:val="28"/>
          <w:szCs w:val="28"/>
        </w:rPr>
      </w:pPr>
      <w:bookmarkStart w:id="0" w:name="_Toc197178039"/>
      <w:r>
        <w:rPr>
          <w:rFonts w:ascii="Times New Roman" w:hAnsi="Times New Roman" w:cs="Times New Roman"/>
          <w:b/>
          <w:bCs/>
          <w:sz w:val="28"/>
          <w:szCs w:val="28"/>
        </w:rPr>
        <w:t>ВСТУП</w:t>
      </w:r>
      <w:bookmarkEnd w:id="0"/>
    </w:p>
    <w:p w14:paraId="3CDC9B61" w14:textId="4AAF26D0" w:rsidR="00FB0075" w:rsidRPr="00FB0075" w:rsidRDefault="00FB0075" w:rsidP="00AE1277">
      <w:pPr>
        <w:spacing w:after="100" w:afterAutospacing="1" w:line="360" w:lineRule="auto"/>
        <w:ind w:left="-567" w:right="-142" w:firstLine="709"/>
        <w:jc w:val="both"/>
        <w:rPr>
          <w:rFonts w:ascii="Times New Roman" w:eastAsia="Times New Roman" w:hAnsi="Times New Roman" w:cs="Times New Roman"/>
          <w:sz w:val="28"/>
          <w:szCs w:val="28"/>
          <w:lang w:eastAsia="uk-UA"/>
        </w:rPr>
      </w:pPr>
      <w:r w:rsidRPr="00FB0075">
        <w:rPr>
          <w:rFonts w:ascii="Times New Roman" w:eastAsia="Times New Roman" w:hAnsi="Times New Roman" w:cs="Times New Roman"/>
          <w:sz w:val="28"/>
          <w:szCs w:val="28"/>
          <w:lang w:eastAsia="uk-UA"/>
        </w:rPr>
        <w:t>Феномен субкультури є об</w:t>
      </w:r>
      <w:r>
        <w:rPr>
          <w:rFonts w:ascii="Times New Roman" w:eastAsia="Times New Roman" w:hAnsi="Times New Roman" w:cs="Times New Roman"/>
          <w:sz w:val="28"/>
          <w:szCs w:val="28"/>
          <w:lang w:eastAsia="uk-UA"/>
        </w:rPr>
        <w:t>’</w:t>
      </w:r>
      <w:r w:rsidRPr="00FB0075">
        <w:rPr>
          <w:rFonts w:ascii="Times New Roman" w:eastAsia="Times New Roman" w:hAnsi="Times New Roman" w:cs="Times New Roman"/>
          <w:sz w:val="28"/>
          <w:szCs w:val="28"/>
          <w:lang w:eastAsia="uk-UA"/>
        </w:rPr>
        <w:t>єктом дослідження багатьох наук, включаючи соціологію, кримінологію та психологію</w:t>
      </w:r>
      <w:r>
        <w:rPr>
          <w:rFonts w:ascii="Times New Roman" w:eastAsia="Times New Roman" w:hAnsi="Times New Roman" w:cs="Times New Roman"/>
          <w:sz w:val="28"/>
          <w:szCs w:val="28"/>
          <w:lang w:eastAsia="uk-UA"/>
        </w:rPr>
        <w:t>, щ</w:t>
      </w:r>
      <w:r w:rsidRPr="00FB0075">
        <w:rPr>
          <w:rFonts w:ascii="Times New Roman" w:eastAsia="Times New Roman" w:hAnsi="Times New Roman" w:cs="Times New Roman"/>
          <w:sz w:val="28"/>
          <w:szCs w:val="28"/>
          <w:lang w:eastAsia="uk-UA"/>
        </w:rPr>
        <w:t xml:space="preserve">об зрозуміти, що таке субкультура, важливо спочатку визначити поняття </w:t>
      </w:r>
      <w:r>
        <w:rPr>
          <w:rFonts w:ascii="Times New Roman" w:eastAsia="Times New Roman" w:hAnsi="Times New Roman" w:cs="Times New Roman"/>
          <w:sz w:val="28"/>
          <w:szCs w:val="28"/>
          <w:lang w:eastAsia="uk-UA"/>
        </w:rPr>
        <w:t>«</w:t>
      </w:r>
      <w:r w:rsidRPr="00FB0075">
        <w:rPr>
          <w:rFonts w:ascii="Times New Roman" w:eastAsia="Times New Roman" w:hAnsi="Times New Roman" w:cs="Times New Roman"/>
          <w:sz w:val="28"/>
          <w:szCs w:val="28"/>
          <w:lang w:eastAsia="uk-UA"/>
        </w:rPr>
        <w:t>культура</w:t>
      </w:r>
      <w:r>
        <w:rPr>
          <w:rFonts w:ascii="Times New Roman" w:eastAsia="Times New Roman" w:hAnsi="Times New Roman" w:cs="Times New Roman"/>
          <w:sz w:val="28"/>
          <w:szCs w:val="28"/>
          <w:lang w:eastAsia="uk-UA"/>
        </w:rPr>
        <w:t>»</w:t>
      </w:r>
      <w:r w:rsidRPr="00FB0075">
        <w:rPr>
          <w:rFonts w:ascii="Times New Roman" w:eastAsia="Times New Roman" w:hAnsi="Times New Roman" w:cs="Times New Roman"/>
          <w:sz w:val="28"/>
          <w:szCs w:val="28"/>
          <w:lang w:eastAsia="uk-UA"/>
        </w:rPr>
        <w:t xml:space="preserve">. У широкому сенсі культура – це сукупність матеріальних і духовних цінностей, створених людством протягом його історії. Субкультура ж є частиною основної культури, але має свої особливості: власні цінності, норми, звичаї, стиль життя та символіку. Кримінальна субкультура є специфічним видом субкультури, коли ця частина суспільства дотримується кримінальних традицій, звичок та має кримінальну спрямованість.   </w:t>
      </w:r>
    </w:p>
    <w:p w14:paraId="51DDABFF" w14:textId="35470A17" w:rsidR="00FB0075" w:rsidRPr="00FB0075" w:rsidRDefault="00FB0075" w:rsidP="00AE1277">
      <w:pPr>
        <w:spacing w:after="100" w:afterAutospacing="1" w:line="360" w:lineRule="auto"/>
        <w:ind w:left="-567" w:right="-142" w:firstLine="709"/>
        <w:jc w:val="both"/>
        <w:rPr>
          <w:rFonts w:ascii="Times New Roman" w:eastAsia="Times New Roman" w:hAnsi="Times New Roman" w:cs="Times New Roman"/>
          <w:sz w:val="28"/>
          <w:szCs w:val="28"/>
          <w:lang w:eastAsia="uk-UA"/>
        </w:rPr>
      </w:pPr>
      <w:r w:rsidRPr="00FB0075">
        <w:rPr>
          <w:rFonts w:ascii="Times New Roman" w:eastAsia="Times New Roman" w:hAnsi="Times New Roman" w:cs="Times New Roman"/>
          <w:b/>
          <w:bCs/>
          <w:sz w:val="28"/>
          <w:szCs w:val="28"/>
          <w:lang w:eastAsia="uk-UA"/>
        </w:rPr>
        <w:t xml:space="preserve">Актуальність </w:t>
      </w:r>
      <w:r>
        <w:rPr>
          <w:rFonts w:ascii="Times New Roman" w:eastAsia="Times New Roman" w:hAnsi="Times New Roman" w:cs="Times New Roman"/>
          <w:b/>
          <w:bCs/>
          <w:sz w:val="28"/>
          <w:szCs w:val="28"/>
          <w:lang w:eastAsia="uk-UA"/>
        </w:rPr>
        <w:t xml:space="preserve">теми реферату. </w:t>
      </w:r>
      <w:r w:rsidRPr="00FB0075">
        <w:rPr>
          <w:rFonts w:ascii="Times New Roman" w:eastAsia="Times New Roman" w:hAnsi="Times New Roman" w:cs="Times New Roman"/>
          <w:sz w:val="28"/>
          <w:szCs w:val="28"/>
          <w:lang w:eastAsia="uk-UA"/>
        </w:rPr>
        <w:t xml:space="preserve">Актуальність дослідження кримінальних субкультур зумовлена їх значним впливом на злочинність, особливо рецидивну, та необхідністю розробки ефективних заходів профілактики та </w:t>
      </w:r>
      <w:proofErr w:type="spellStart"/>
      <w:r w:rsidRPr="00FB0075">
        <w:rPr>
          <w:rFonts w:ascii="Times New Roman" w:eastAsia="Times New Roman" w:hAnsi="Times New Roman" w:cs="Times New Roman"/>
          <w:sz w:val="28"/>
          <w:szCs w:val="28"/>
          <w:lang w:eastAsia="uk-UA"/>
        </w:rPr>
        <w:t>ресоціалізації</w:t>
      </w:r>
      <w:proofErr w:type="spellEnd"/>
      <w:r w:rsidRPr="00FB0075">
        <w:rPr>
          <w:rFonts w:ascii="Times New Roman" w:eastAsia="Times New Roman" w:hAnsi="Times New Roman" w:cs="Times New Roman"/>
          <w:sz w:val="28"/>
          <w:szCs w:val="28"/>
          <w:lang w:eastAsia="uk-UA"/>
        </w:rPr>
        <w:t xml:space="preserve">.   </w:t>
      </w:r>
    </w:p>
    <w:p w14:paraId="401C3E29" w14:textId="4A465E6F" w:rsidR="00FB0075" w:rsidRDefault="00FB0075" w:rsidP="00AE1277">
      <w:pPr>
        <w:spacing w:after="100" w:afterAutospacing="1" w:line="360" w:lineRule="auto"/>
        <w:ind w:left="-567" w:right="-142" w:firstLine="709"/>
        <w:jc w:val="both"/>
        <w:rPr>
          <w:rFonts w:ascii="Times New Roman" w:eastAsia="Times New Roman" w:hAnsi="Times New Roman" w:cs="Times New Roman"/>
          <w:sz w:val="28"/>
          <w:szCs w:val="28"/>
          <w:lang w:eastAsia="uk-UA"/>
        </w:rPr>
      </w:pPr>
      <w:r w:rsidRPr="00FB0075">
        <w:rPr>
          <w:rFonts w:ascii="Times New Roman" w:eastAsia="Times New Roman" w:hAnsi="Times New Roman" w:cs="Times New Roman"/>
          <w:b/>
          <w:bCs/>
          <w:sz w:val="28"/>
          <w:szCs w:val="28"/>
          <w:lang w:eastAsia="uk-UA"/>
        </w:rPr>
        <w:t xml:space="preserve">Мета </w:t>
      </w:r>
      <w:r>
        <w:rPr>
          <w:rFonts w:ascii="Times New Roman" w:eastAsia="Times New Roman" w:hAnsi="Times New Roman" w:cs="Times New Roman"/>
          <w:b/>
          <w:bCs/>
          <w:sz w:val="28"/>
          <w:szCs w:val="28"/>
          <w:lang w:eastAsia="uk-UA"/>
        </w:rPr>
        <w:t xml:space="preserve">реферату. </w:t>
      </w:r>
      <w:r>
        <w:rPr>
          <w:rFonts w:ascii="Times New Roman" w:eastAsia="Times New Roman" w:hAnsi="Times New Roman" w:cs="Times New Roman"/>
          <w:sz w:val="28"/>
          <w:szCs w:val="28"/>
          <w:lang w:eastAsia="uk-UA"/>
        </w:rPr>
        <w:t>З</w:t>
      </w:r>
      <w:r w:rsidRPr="00FB0075">
        <w:rPr>
          <w:rFonts w:ascii="Times New Roman" w:eastAsia="Times New Roman" w:hAnsi="Times New Roman" w:cs="Times New Roman"/>
          <w:sz w:val="28"/>
          <w:szCs w:val="28"/>
          <w:lang w:eastAsia="uk-UA"/>
        </w:rPr>
        <w:t>дійснити комплексний аналіз кримінальних субкультур, їх видів, особливостей та впливу на злочинну поведінку.</w:t>
      </w:r>
    </w:p>
    <w:p w14:paraId="144FB9A1" w14:textId="77777777" w:rsidR="00FB0075" w:rsidRPr="00FB0075" w:rsidRDefault="00FB0075" w:rsidP="00AE1277">
      <w:pPr>
        <w:spacing w:after="100" w:afterAutospacing="1" w:line="360" w:lineRule="auto"/>
        <w:ind w:left="-567" w:right="-142" w:firstLine="709"/>
        <w:jc w:val="both"/>
        <w:rPr>
          <w:rFonts w:ascii="Times New Roman" w:eastAsia="Times New Roman" w:hAnsi="Times New Roman" w:cs="Times New Roman"/>
          <w:sz w:val="28"/>
          <w:szCs w:val="28"/>
          <w:lang w:eastAsia="uk-UA"/>
        </w:rPr>
      </w:pPr>
      <w:r w:rsidRPr="00FB0075">
        <w:rPr>
          <w:rFonts w:ascii="Times New Roman" w:eastAsia="Times New Roman" w:hAnsi="Times New Roman" w:cs="Times New Roman"/>
          <w:b/>
          <w:bCs/>
          <w:sz w:val="28"/>
          <w:szCs w:val="28"/>
          <w:lang w:eastAsia="uk-UA"/>
        </w:rPr>
        <w:t>Предмет дослідження:</w:t>
      </w:r>
      <w:r w:rsidRPr="00FB0075">
        <w:rPr>
          <w:rFonts w:ascii="Times New Roman" w:eastAsia="Times New Roman" w:hAnsi="Times New Roman" w:cs="Times New Roman"/>
          <w:sz w:val="28"/>
          <w:szCs w:val="28"/>
          <w:lang w:eastAsia="uk-UA"/>
        </w:rPr>
        <w:t xml:space="preserve"> кримінальні субкультури як соціально-психологічний феномен.</w:t>
      </w:r>
    </w:p>
    <w:p w14:paraId="08A19787" w14:textId="077ADB64" w:rsidR="00FB0075" w:rsidRPr="00FB0075" w:rsidRDefault="00FB0075" w:rsidP="00AE1277">
      <w:pPr>
        <w:spacing w:after="100" w:afterAutospacing="1" w:line="360" w:lineRule="auto"/>
        <w:ind w:left="-567" w:right="-142" w:firstLine="709"/>
        <w:jc w:val="both"/>
        <w:rPr>
          <w:rFonts w:ascii="Times New Roman" w:eastAsia="Times New Roman" w:hAnsi="Times New Roman" w:cs="Times New Roman"/>
          <w:sz w:val="28"/>
          <w:szCs w:val="28"/>
          <w:lang w:eastAsia="uk-UA"/>
        </w:rPr>
      </w:pPr>
      <w:r w:rsidRPr="00FB0075">
        <w:rPr>
          <w:rFonts w:ascii="Times New Roman" w:eastAsia="Times New Roman" w:hAnsi="Times New Roman" w:cs="Times New Roman"/>
          <w:b/>
          <w:bCs/>
          <w:sz w:val="28"/>
          <w:szCs w:val="28"/>
          <w:lang w:eastAsia="uk-UA"/>
        </w:rPr>
        <w:t>Об</w:t>
      </w:r>
      <w:r w:rsidR="009C1BFB">
        <w:rPr>
          <w:rFonts w:ascii="Times New Roman" w:eastAsia="Times New Roman" w:hAnsi="Times New Roman" w:cs="Times New Roman"/>
          <w:b/>
          <w:bCs/>
          <w:sz w:val="28"/>
          <w:szCs w:val="28"/>
          <w:lang w:eastAsia="uk-UA"/>
        </w:rPr>
        <w:t>’</w:t>
      </w:r>
      <w:r w:rsidRPr="00FB0075">
        <w:rPr>
          <w:rFonts w:ascii="Times New Roman" w:eastAsia="Times New Roman" w:hAnsi="Times New Roman" w:cs="Times New Roman"/>
          <w:b/>
          <w:bCs/>
          <w:sz w:val="28"/>
          <w:szCs w:val="28"/>
          <w:lang w:eastAsia="uk-UA"/>
        </w:rPr>
        <w:t>єкт дослідження:</w:t>
      </w:r>
      <w:r w:rsidRPr="00FB0075">
        <w:rPr>
          <w:rFonts w:ascii="Times New Roman" w:eastAsia="Times New Roman" w:hAnsi="Times New Roman" w:cs="Times New Roman"/>
          <w:sz w:val="28"/>
          <w:szCs w:val="28"/>
          <w:lang w:eastAsia="uk-UA"/>
        </w:rPr>
        <w:t xml:space="preserve"> процеси формування, функціонування та впливу кримінальних субкультур на поведінку особистості.</w:t>
      </w:r>
    </w:p>
    <w:p w14:paraId="168993A6" w14:textId="0CF5F2F7" w:rsidR="00FB0075" w:rsidRPr="00FB0075" w:rsidRDefault="00FB0075" w:rsidP="00AE1277">
      <w:pPr>
        <w:spacing w:after="100" w:afterAutospacing="1" w:line="360" w:lineRule="auto"/>
        <w:ind w:left="-142" w:right="-142" w:firstLine="709"/>
        <w:jc w:val="both"/>
        <w:rPr>
          <w:rFonts w:ascii="Times New Roman" w:eastAsia="Times New Roman" w:hAnsi="Times New Roman" w:cs="Times New Roman"/>
          <w:sz w:val="28"/>
          <w:szCs w:val="28"/>
          <w:lang w:eastAsia="uk-UA"/>
        </w:rPr>
      </w:pPr>
      <w:r w:rsidRPr="00FB0075">
        <w:rPr>
          <w:rFonts w:ascii="Times New Roman" w:eastAsia="Times New Roman" w:hAnsi="Times New Roman" w:cs="Times New Roman"/>
          <w:b/>
          <w:bCs/>
          <w:sz w:val="28"/>
          <w:szCs w:val="28"/>
          <w:lang w:eastAsia="uk-UA"/>
        </w:rPr>
        <w:t>Завдання:</w:t>
      </w:r>
    </w:p>
    <w:p w14:paraId="36F1F83C" w14:textId="5816A278" w:rsidR="00FB0075" w:rsidRPr="00FB0075" w:rsidRDefault="00FB0075" w:rsidP="00AE1277">
      <w:pPr>
        <w:numPr>
          <w:ilvl w:val="0"/>
          <w:numId w:val="2"/>
        </w:numPr>
        <w:spacing w:after="100" w:afterAutospacing="1" w:line="360" w:lineRule="auto"/>
        <w:ind w:left="-142" w:right="-142" w:firstLine="709"/>
        <w:jc w:val="both"/>
        <w:rPr>
          <w:rFonts w:ascii="Times New Roman" w:eastAsia="Times New Roman" w:hAnsi="Times New Roman" w:cs="Times New Roman"/>
          <w:sz w:val="28"/>
          <w:szCs w:val="28"/>
          <w:lang w:eastAsia="uk-UA"/>
        </w:rPr>
      </w:pPr>
      <w:r w:rsidRPr="00FB0075">
        <w:rPr>
          <w:rFonts w:ascii="Times New Roman" w:eastAsia="Times New Roman" w:hAnsi="Times New Roman" w:cs="Times New Roman"/>
          <w:sz w:val="28"/>
          <w:szCs w:val="28"/>
          <w:lang w:eastAsia="uk-UA"/>
        </w:rPr>
        <w:t>Розкрити теоретико-методологічні засади дослідження кримінальної субкультури</w:t>
      </w:r>
      <w:r w:rsidR="009C1BFB">
        <w:rPr>
          <w:rFonts w:ascii="Times New Roman" w:eastAsia="Times New Roman" w:hAnsi="Times New Roman" w:cs="Times New Roman"/>
          <w:sz w:val="28"/>
          <w:szCs w:val="28"/>
          <w:lang w:eastAsia="uk-UA"/>
        </w:rPr>
        <w:t>;</w:t>
      </w:r>
    </w:p>
    <w:p w14:paraId="7BCCE0B9" w14:textId="277744E9" w:rsidR="00FB0075" w:rsidRPr="00FB0075" w:rsidRDefault="00FB0075" w:rsidP="00AE1277">
      <w:pPr>
        <w:numPr>
          <w:ilvl w:val="0"/>
          <w:numId w:val="2"/>
        </w:numPr>
        <w:spacing w:after="100" w:afterAutospacing="1" w:line="360" w:lineRule="auto"/>
        <w:ind w:left="-142" w:right="-142" w:firstLine="709"/>
        <w:jc w:val="both"/>
        <w:rPr>
          <w:rFonts w:ascii="Times New Roman" w:eastAsia="Times New Roman" w:hAnsi="Times New Roman" w:cs="Times New Roman"/>
          <w:sz w:val="28"/>
          <w:szCs w:val="28"/>
          <w:lang w:eastAsia="uk-UA"/>
        </w:rPr>
      </w:pPr>
      <w:r w:rsidRPr="00FB0075">
        <w:rPr>
          <w:rFonts w:ascii="Times New Roman" w:eastAsia="Times New Roman" w:hAnsi="Times New Roman" w:cs="Times New Roman"/>
          <w:sz w:val="28"/>
          <w:szCs w:val="28"/>
          <w:lang w:eastAsia="uk-UA"/>
        </w:rPr>
        <w:t>Класифікувати основні види кримінальних субкультур</w:t>
      </w:r>
      <w:r w:rsidR="009C1BFB">
        <w:rPr>
          <w:rFonts w:ascii="Times New Roman" w:eastAsia="Times New Roman" w:hAnsi="Times New Roman" w:cs="Times New Roman"/>
          <w:sz w:val="28"/>
          <w:szCs w:val="28"/>
          <w:lang w:eastAsia="uk-UA"/>
        </w:rPr>
        <w:t>;</w:t>
      </w:r>
    </w:p>
    <w:p w14:paraId="7DD60B9E" w14:textId="24893913" w:rsidR="00FB0075" w:rsidRPr="00FB0075" w:rsidRDefault="00FB0075" w:rsidP="00AE1277">
      <w:pPr>
        <w:numPr>
          <w:ilvl w:val="0"/>
          <w:numId w:val="2"/>
        </w:numPr>
        <w:spacing w:after="100" w:afterAutospacing="1" w:line="360" w:lineRule="auto"/>
        <w:ind w:left="-142" w:right="-142" w:firstLine="709"/>
        <w:jc w:val="both"/>
        <w:rPr>
          <w:rFonts w:ascii="Times New Roman" w:eastAsia="Times New Roman" w:hAnsi="Times New Roman" w:cs="Times New Roman"/>
          <w:sz w:val="28"/>
          <w:szCs w:val="28"/>
          <w:lang w:eastAsia="uk-UA"/>
        </w:rPr>
      </w:pPr>
      <w:r w:rsidRPr="00FB0075">
        <w:rPr>
          <w:rFonts w:ascii="Times New Roman" w:eastAsia="Times New Roman" w:hAnsi="Times New Roman" w:cs="Times New Roman"/>
          <w:sz w:val="28"/>
          <w:szCs w:val="28"/>
          <w:lang w:eastAsia="uk-UA"/>
        </w:rPr>
        <w:t>Охарактеризувати особливості та характерні риси кримінальних субкультур</w:t>
      </w:r>
      <w:r w:rsidR="009C1BFB">
        <w:rPr>
          <w:rFonts w:ascii="Times New Roman" w:eastAsia="Times New Roman" w:hAnsi="Times New Roman" w:cs="Times New Roman"/>
          <w:sz w:val="28"/>
          <w:szCs w:val="28"/>
          <w:lang w:eastAsia="uk-UA"/>
        </w:rPr>
        <w:t>;</w:t>
      </w:r>
    </w:p>
    <w:p w14:paraId="1124329F" w14:textId="36BE125C" w:rsidR="0051622E" w:rsidRPr="009C1BFB" w:rsidRDefault="00FB0075" w:rsidP="009C1BFB">
      <w:pPr>
        <w:numPr>
          <w:ilvl w:val="0"/>
          <w:numId w:val="2"/>
        </w:numPr>
        <w:spacing w:after="100" w:afterAutospacing="1" w:line="360" w:lineRule="auto"/>
        <w:ind w:left="-142" w:right="-142" w:firstLine="709"/>
        <w:jc w:val="both"/>
        <w:rPr>
          <w:rFonts w:ascii="Times New Roman" w:eastAsia="Times New Roman" w:hAnsi="Times New Roman" w:cs="Times New Roman"/>
          <w:sz w:val="24"/>
          <w:szCs w:val="24"/>
          <w:lang w:eastAsia="uk-UA"/>
        </w:rPr>
      </w:pPr>
      <w:r w:rsidRPr="00FB0075">
        <w:rPr>
          <w:rFonts w:ascii="Times New Roman" w:eastAsia="Times New Roman" w:hAnsi="Times New Roman" w:cs="Times New Roman"/>
          <w:sz w:val="28"/>
          <w:szCs w:val="28"/>
          <w:lang w:eastAsia="uk-UA"/>
        </w:rPr>
        <w:lastRenderedPageBreak/>
        <w:t>Визначити роль кримінальних субкультур у формуванні злочинної поведінки.</w:t>
      </w:r>
      <w:r w:rsidR="009C1BFB" w:rsidRPr="00AE1277">
        <w:rPr>
          <w:rFonts w:ascii="Times New Roman" w:eastAsia="Times New Roman" w:hAnsi="Times New Roman" w:cs="Times New Roman"/>
          <w:sz w:val="24"/>
          <w:szCs w:val="24"/>
          <w:lang w:eastAsia="uk-UA"/>
        </w:rPr>
        <w:t xml:space="preserve"> </w:t>
      </w:r>
    </w:p>
    <w:p w14:paraId="79B2527B" w14:textId="68B092DE" w:rsidR="0051622E" w:rsidRPr="007536A3" w:rsidRDefault="0051622E" w:rsidP="009C1BFB">
      <w:pPr>
        <w:spacing w:line="360" w:lineRule="auto"/>
        <w:ind w:left="-425" w:firstLine="709"/>
        <w:jc w:val="center"/>
        <w:outlineLvl w:val="0"/>
        <w:rPr>
          <w:rFonts w:ascii="Times New Roman" w:hAnsi="Times New Roman" w:cs="Times New Roman"/>
          <w:b/>
          <w:bCs/>
          <w:sz w:val="28"/>
          <w:szCs w:val="28"/>
        </w:rPr>
      </w:pPr>
      <w:bookmarkStart w:id="1" w:name="_Toc197178040"/>
      <w:r w:rsidRPr="007536A3">
        <w:rPr>
          <w:rFonts w:ascii="Times New Roman" w:hAnsi="Times New Roman" w:cs="Times New Roman"/>
          <w:b/>
          <w:bCs/>
          <w:sz w:val="28"/>
          <w:szCs w:val="28"/>
        </w:rPr>
        <w:t>РОЗДІЛ 1.</w:t>
      </w:r>
      <w:r w:rsidR="001572A4" w:rsidRPr="007536A3">
        <w:rPr>
          <w:rFonts w:ascii="Times New Roman" w:hAnsi="Times New Roman" w:cs="Times New Roman"/>
          <w:b/>
          <w:bCs/>
          <w:sz w:val="28"/>
          <w:szCs w:val="28"/>
        </w:rPr>
        <w:t xml:space="preserve"> ТЕОРЕТИКО-МЕТОДОЛОГІЧНІ ЗАСАДИ ДОСЛІДЖЕННЯ КРИМІНАЛЬНОЇ СУБКУЛЬТУРИ</w:t>
      </w:r>
      <w:bookmarkEnd w:id="1"/>
    </w:p>
    <w:p w14:paraId="71640CEC" w14:textId="7A40BD44"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Вперше поняття </w:t>
      </w:r>
      <w:r w:rsidR="00AE1277">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субкультура</w:t>
      </w:r>
      <w:r w:rsidR="00AE1277">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xml:space="preserve"> набуло широкого вжитку в соціології в 1950-х роках завдяки дослідженням молодіжних угруповань у США. Соціологи Чиказької школи, зокрема, зосереджували увагу на формуванні особливих норм і цінностей серед міських підлітків, які відрізнялися від загальноприйнятих.</w:t>
      </w:r>
    </w:p>
    <w:p w14:paraId="2650B4D8" w14:textId="207C8F65"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Варто розпочати з визначення </w:t>
      </w:r>
      <w:proofErr w:type="spellStart"/>
      <w:r w:rsidRPr="001572A4">
        <w:rPr>
          <w:rFonts w:ascii="Times New Roman" w:eastAsia="Times New Roman" w:hAnsi="Times New Roman" w:cs="Times New Roman"/>
          <w:color w:val="000000"/>
          <w:sz w:val="28"/>
          <w:szCs w:val="28"/>
          <w:lang w:eastAsia="uk-UA"/>
        </w:rPr>
        <w:t>терміна</w:t>
      </w:r>
      <w:proofErr w:type="spellEnd"/>
      <w:r w:rsidRPr="001572A4">
        <w:rPr>
          <w:rFonts w:ascii="Times New Roman" w:eastAsia="Times New Roman" w:hAnsi="Times New Roman" w:cs="Times New Roman"/>
          <w:color w:val="000000"/>
          <w:sz w:val="28"/>
          <w:szCs w:val="28"/>
          <w:lang w:eastAsia="uk-UA"/>
        </w:rPr>
        <w:t xml:space="preserve"> </w:t>
      </w:r>
      <w:r w:rsidR="004D12C1">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культура</w:t>
      </w:r>
      <w:r w:rsidR="004D12C1">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xml:space="preserve"> в широкому сенсі як сукупності матеріальних і духовних цінностей, створених людством. Потім перейти до розуміння </w:t>
      </w:r>
      <w:r w:rsidR="004D12C1">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субкультури</w:t>
      </w:r>
      <w:r w:rsidR="004D12C1">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xml:space="preserve"> як складової частини домінуючої культури, що відрізняється власними цінностями, нормами, звичаями, стилем життя та символікою.</w:t>
      </w:r>
      <w:r w:rsidR="007536A3" w:rsidRPr="007536A3">
        <w:t xml:space="preserve"> </w:t>
      </w:r>
      <w:r w:rsidR="007536A3" w:rsidRPr="007536A3">
        <w:rPr>
          <w:rFonts w:ascii="Times New Roman" w:eastAsia="Times New Roman" w:hAnsi="Times New Roman" w:cs="Times New Roman"/>
          <w:color w:val="000000"/>
          <w:sz w:val="28"/>
          <w:szCs w:val="28"/>
          <w:lang w:eastAsia="uk-UA"/>
        </w:rPr>
        <w:t>Кримінальна субкультура – це духовне життя відносно обмеженої частини суспільства, яка має кримінальну спрямованість та притримується кримінальних традицій і звичок</w:t>
      </w:r>
      <w:r w:rsidR="00B704EE" w:rsidRPr="00B704EE">
        <w:rPr>
          <w:rFonts w:ascii="Times New Roman" w:eastAsia="Times New Roman" w:hAnsi="Times New Roman" w:cs="Times New Roman"/>
          <w:color w:val="000000"/>
          <w:sz w:val="28"/>
          <w:szCs w:val="28"/>
          <w:lang w:val="ru-RU" w:eastAsia="uk-UA"/>
        </w:rPr>
        <w:t xml:space="preserve"> [5]</w:t>
      </w:r>
      <w:r w:rsidR="007536A3" w:rsidRPr="007536A3">
        <w:rPr>
          <w:rFonts w:ascii="Times New Roman" w:eastAsia="Times New Roman" w:hAnsi="Times New Roman" w:cs="Times New Roman"/>
          <w:color w:val="000000"/>
          <w:sz w:val="28"/>
          <w:szCs w:val="28"/>
          <w:lang w:eastAsia="uk-UA"/>
        </w:rPr>
        <w:t>.</w:t>
      </w:r>
    </w:p>
    <w:p w14:paraId="013686BC" w14:textId="77777777"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З точки зору структурного функціоналізму, субкультури можуть розглядатися як механізми адаптації до соціальних змін або як спосіб задоволення потреб, які не знаходять відгуку в межах основної культурної системи. Наприклад, субкультури мігрантів можуть допомагати адаптуватися до нового культурного середовища, зберігаючи при цьому елементи рідної культури. Роберт </w:t>
      </w:r>
      <w:proofErr w:type="spellStart"/>
      <w:r w:rsidRPr="001572A4">
        <w:rPr>
          <w:rFonts w:ascii="Times New Roman" w:eastAsia="Times New Roman" w:hAnsi="Times New Roman" w:cs="Times New Roman"/>
          <w:color w:val="000000"/>
          <w:sz w:val="28"/>
          <w:szCs w:val="28"/>
          <w:lang w:eastAsia="uk-UA"/>
        </w:rPr>
        <w:t>Мертон</w:t>
      </w:r>
      <w:proofErr w:type="spellEnd"/>
      <w:r w:rsidRPr="001572A4">
        <w:rPr>
          <w:rFonts w:ascii="Times New Roman" w:eastAsia="Times New Roman" w:hAnsi="Times New Roman" w:cs="Times New Roman"/>
          <w:color w:val="000000"/>
          <w:sz w:val="28"/>
          <w:szCs w:val="28"/>
          <w:lang w:eastAsia="uk-UA"/>
        </w:rPr>
        <w:t>, розвиваючи теорію аномії, також показав, як соціальна структура може створювати напругу, що призводить до формування девіантних субкультур як способу досягнення соціально схвалених цілей неприйнятними засобами.</w:t>
      </w:r>
    </w:p>
    <w:p w14:paraId="23DB799E" w14:textId="7F903372"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Теорія символічного </w:t>
      </w:r>
      <w:proofErr w:type="spellStart"/>
      <w:r w:rsidRPr="001572A4">
        <w:rPr>
          <w:rFonts w:ascii="Times New Roman" w:eastAsia="Times New Roman" w:hAnsi="Times New Roman" w:cs="Times New Roman"/>
          <w:color w:val="000000"/>
          <w:sz w:val="28"/>
          <w:szCs w:val="28"/>
          <w:lang w:eastAsia="uk-UA"/>
        </w:rPr>
        <w:t>інтеракціонізму</w:t>
      </w:r>
      <w:proofErr w:type="spellEnd"/>
      <w:r w:rsidRPr="001572A4">
        <w:rPr>
          <w:rFonts w:ascii="Times New Roman" w:eastAsia="Times New Roman" w:hAnsi="Times New Roman" w:cs="Times New Roman"/>
          <w:color w:val="000000"/>
          <w:sz w:val="28"/>
          <w:szCs w:val="28"/>
          <w:lang w:eastAsia="uk-UA"/>
        </w:rPr>
        <w:t xml:space="preserve"> акцентує увагу на міжособистісній взаємодії та процесах конструювання соціальної реальності в межах </w:t>
      </w:r>
      <w:proofErr w:type="spellStart"/>
      <w:r w:rsidRPr="001572A4">
        <w:rPr>
          <w:rFonts w:ascii="Times New Roman" w:eastAsia="Times New Roman" w:hAnsi="Times New Roman" w:cs="Times New Roman"/>
          <w:color w:val="000000"/>
          <w:sz w:val="28"/>
          <w:szCs w:val="28"/>
          <w:lang w:eastAsia="uk-UA"/>
        </w:rPr>
        <w:t>субкультурних</w:t>
      </w:r>
      <w:proofErr w:type="spellEnd"/>
      <w:r w:rsidRPr="001572A4">
        <w:rPr>
          <w:rFonts w:ascii="Times New Roman" w:eastAsia="Times New Roman" w:hAnsi="Times New Roman" w:cs="Times New Roman"/>
          <w:color w:val="000000"/>
          <w:sz w:val="28"/>
          <w:szCs w:val="28"/>
          <w:lang w:eastAsia="uk-UA"/>
        </w:rPr>
        <w:t xml:space="preserve"> груп. Члени субкультури через спільні символи, мову (сленг, жаргон) та ритуали формують власну ідентичність та відрізняють </w:t>
      </w:r>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своїх</w:t>
      </w:r>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xml:space="preserve"> від </w:t>
      </w:r>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чужих</w:t>
      </w:r>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xml:space="preserve">. Говард </w:t>
      </w:r>
      <w:proofErr w:type="spellStart"/>
      <w:r w:rsidRPr="001572A4">
        <w:rPr>
          <w:rFonts w:ascii="Times New Roman" w:eastAsia="Times New Roman" w:hAnsi="Times New Roman" w:cs="Times New Roman"/>
          <w:color w:val="000000"/>
          <w:sz w:val="28"/>
          <w:szCs w:val="28"/>
          <w:lang w:eastAsia="uk-UA"/>
        </w:rPr>
        <w:t>Беккер</w:t>
      </w:r>
      <w:proofErr w:type="spellEnd"/>
      <w:r w:rsidRPr="001572A4">
        <w:rPr>
          <w:rFonts w:ascii="Times New Roman" w:eastAsia="Times New Roman" w:hAnsi="Times New Roman" w:cs="Times New Roman"/>
          <w:color w:val="000000"/>
          <w:sz w:val="28"/>
          <w:szCs w:val="28"/>
          <w:lang w:eastAsia="uk-UA"/>
        </w:rPr>
        <w:t xml:space="preserve"> у своїй теорії стигматизації показав, як суспільство навішує ярлики на певні групи, </w:t>
      </w:r>
      <w:r w:rsidRPr="001572A4">
        <w:rPr>
          <w:rFonts w:ascii="Times New Roman" w:eastAsia="Times New Roman" w:hAnsi="Times New Roman" w:cs="Times New Roman"/>
          <w:color w:val="000000"/>
          <w:sz w:val="28"/>
          <w:szCs w:val="28"/>
          <w:lang w:eastAsia="uk-UA"/>
        </w:rPr>
        <w:lastRenderedPageBreak/>
        <w:t>що може призводити до їхньої подальшої консолідації в межах субкультури та прийняття девіантної ідентичності.</w:t>
      </w:r>
    </w:p>
    <w:p w14:paraId="599ED23F" w14:textId="3FEF3E1D"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Також</w:t>
      </w:r>
      <w:r w:rsidRPr="001572A4">
        <w:rPr>
          <w:rFonts w:ascii="Times New Roman" w:eastAsia="Times New Roman" w:hAnsi="Times New Roman" w:cs="Times New Roman"/>
          <w:b/>
          <w:bCs/>
          <w:color w:val="000000"/>
          <w:sz w:val="28"/>
          <w:szCs w:val="28"/>
          <w:lang w:eastAsia="uk-UA"/>
        </w:rPr>
        <w:t xml:space="preserve">, </w:t>
      </w:r>
      <w:r w:rsidRPr="001572A4">
        <w:rPr>
          <w:rFonts w:ascii="Times New Roman" w:eastAsia="Times New Roman" w:hAnsi="Times New Roman" w:cs="Times New Roman"/>
          <w:color w:val="000000"/>
          <w:sz w:val="28"/>
          <w:szCs w:val="28"/>
          <w:lang w:eastAsia="uk-UA"/>
        </w:rPr>
        <w:t>субкультури розглядаються як результат соціальної нерівності та боротьби за владу. Домінуюча культура часто нав'язує свої цінності іншим групам, що може призводити до формування опозиційних субкультур, які виражають протест або альтернативні погляди. Наприклад, молодіжні бунтарські субкультури часто виникають як реакція на консервативні цінності старшого покоління або на соціальну</w:t>
      </w:r>
      <w:r w:rsidR="00AE1277">
        <w:rPr>
          <w:rFonts w:ascii="Times New Roman" w:eastAsia="Times New Roman" w:hAnsi="Times New Roman" w:cs="Times New Roman"/>
          <w:color w:val="000000"/>
          <w:sz w:val="28"/>
          <w:szCs w:val="28"/>
          <w:lang w:eastAsia="uk-UA"/>
        </w:rPr>
        <w:t xml:space="preserve"> </w:t>
      </w:r>
      <w:r w:rsidRPr="001572A4">
        <w:rPr>
          <w:rFonts w:ascii="Times New Roman" w:eastAsia="Times New Roman" w:hAnsi="Times New Roman" w:cs="Times New Roman"/>
          <w:color w:val="000000"/>
          <w:sz w:val="28"/>
          <w:szCs w:val="28"/>
          <w:lang w:eastAsia="uk-UA"/>
        </w:rPr>
        <w:t>несправедливість.</w:t>
      </w:r>
      <w:r w:rsidRPr="001572A4">
        <w:rPr>
          <w:rFonts w:ascii="Times New Roman" w:eastAsia="Times New Roman" w:hAnsi="Times New Roman" w:cs="Times New Roman"/>
          <w:color w:val="000000"/>
          <w:sz w:val="28"/>
          <w:szCs w:val="28"/>
          <w:lang w:eastAsia="uk-UA"/>
        </w:rPr>
        <w:br/>
        <w:t xml:space="preserve">Сучасні соціологи все частіше розглядають субкультури як більш плинні, гібридні та індивідуалізовані феномени. У епоху глобалізації та інформаційних технологій межі між різними культурними групами стають </w:t>
      </w:r>
      <w:proofErr w:type="spellStart"/>
      <w:r w:rsidRPr="001572A4">
        <w:rPr>
          <w:rFonts w:ascii="Times New Roman" w:eastAsia="Times New Roman" w:hAnsi="Times New Roman" w:cs="Times New Roman"/>
          <w:color w:val="000000"/>
          <w:sz w:val="28"/>
          <w:szCs w:val="28"/>
          <w:lang w:eastAsia="uk-UA"/>
        </w:rPr>
        <w:t>розмитішими</w:t>
      </w:r>
      <w:proofErr w:type="spellEnd"/>
      <w:r w:rsidRPr="001572A4">
        <w:rPr>
          <w:rFonts w:ascii="Times New Roman" w:eastAsia="Times New Roman" w:hAnsi="Times New Roman" w:cs="Times New Roman"/>
          <w:color w:val="000000"/>
          <w:sz w:val="28"/>
          <w:szCs w:val="28"/>
          <w:lang w:eastAsia="uk-UA"/>
        </w:rPr>
        <w:t>, а індивіди можуть одночасно належати до кількох субкультур або формувати власні унікальні ідентичності на перетині різних культурних впливів.</w:t>
      </w:r>
    </w:p>
    <w:p w14:paraId="3CF4A609" w14:textId="7B1240E1"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У кримінології поняття субкультури набуває особливого значення, оскільки воно використовується для пояснення причин та механізмів формування злочинної поведінки. Кримінальна субкультура визначається як особлива форма субкультури, члени якої поділяють цінності, норми та моделі поведінки, що сприяють вчиненню злочинів</w:t>
      </w:r>
      <w:r w:rsidR="00B704EE">
        <w:rPr>
          <w:rFonts w:ascii="Times New Roman" w:eastAsia="Times New Roman" w:hAnsi="Times New Roman" w:cs="Times New Roman"/>
          <w:color w:val="000000"/>
          <w:sz w:val="28"/>
          <w:szCs w:val="28"/>
          <w:lang w:eastAsia="uk-UA"/>
        </w:rPr>
        <w:t xml:space="preserve"> </w:t>
      </w:r>
      <w:r w:rsidR="00B704EE" w:rsidRPr="00B704EE">
        <w:rPr>
          <w:rFonts w:ascii="Times New Roman" w:eastAsia="Times New Roman" w:hAnsi="Times New Roman" w:cs="Times New Roman"/>
          <w:color w:val="000000"/>
          <w:sz w:val="28"/>
          <w:szCs w:val="28"/>
          <w:lang w:val="ru-RU" w:eastAsia="uk-UA"/>
        </w:rPr>
        <w:t xml:space="preserve">[2, </w:t>
      </w:r>
      <w:r w:rsidR="00B704EE">
        <w:rPr>
          <w:rFonts w:ascii="Times New Roman" w:eastAsia="Times New Roman" w:hAnsi="Times New Roman" w:cs="Times New Roman"/>
          <w:color w:val="000000"/>
          <w:sz w:val="28"/>
          <w:szCs w:val="28"/>
          <w:lang w:val="en-US" w:eastAsia="uk-UA"/>
        </w:rPr>
        <w:t>c</w:t>
      </w:r>
      <w:r w:rsidR="00B704EE" w:rsidRPr="00B704EE">
        <w:rPr>
          <w:rFonts w:ascii="Times New Roman" w:eastAsia="Times New Roman" w:hAnsi="Times New Roman" w:cs="Times New Roman"/>
          <w:color w:val="000000"/>
          <w:sz w:val="28"/>
          <w:szCs w:val="28"/>
          <w:lang w:val="ru-RU" w:eastAsia="uk-UA"/>
        </w:rPr>
        <w:t xml:space="preserve">. </w:t>
      </w:r>
      <w:r w:rsidR="00B704EE" w:rsidRPr="009C1BFB">
        <w:rPr>
          <w:rFonts w:ascii="Times New Roman" w:eastAsia="Times New Roman" w:hAnsi="Times New Roman" w:cs="Times New Roman"/>
          <w:color w:val="000000"/>
          <w:sz w:val="28"/>
          <w:szCs w:val="28"/>
          <w:lang w:val="ru-RU" w:eastAsia="uk-UA"/>
        </w:rPr>
        <w:t>4</w:t>
      </w:r>
      <w:r w:rsidR="00B704EE" w:rsidRPr="00B704EE">
        <w:rPr>
          <w:rFonts w:ascii="Times New Roman" w:eastAsia="Times New Roman" w:hAnsi="Times New Roman" w:cs="Times New Roman"/>
          <w:color w:val="000000"/>
          <w:sz w:val="28"/>
          <w:szCs w:val="28"/>
          <w:lang w:val="ru-RU" w:eastAsia="uk-UA"/>
        </w:rPr>
        <w:t>]</w:t>
      </w:r>
      <w:r w:rsidRPr="001572A4">
        <w:rPr>
          <w:rFonts w:ascii="Times New Roman" w:eastAsia="Times New Roman" w:hAnsi="Times New Roman" w:cs="Times New Roman"/>
          <w:color w:val="000000"/>
          <w:sz w:val="28"/>
          <w:szCs w:val="28"/>
          <w:lang w:eastAsia="uk-UA"/>
        </w:rPr>
        <w:t>.</w:t>
      </w:r>
    </w:p>
    <w:p w14:paraId="5DFA31A8" w14:textId="3858A7E6"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Саме мене зацікавили </w:t>
      </w:r>
      <w:proofErr w:type="spellStart"/>
      <w:r w:rsidRPr="001572A4">
        <w:rPr>
          <w:rFonts w:ascii="Times New Roman" w:eastAsia="Times New Roman" w:hAnsi="Times New Roman" w:cs="Times New Roman"/>
          <w:color w:val="000000"/>
          <w:sz w:val="28"/>
          <w:szCs w:val="28"/>
          <w:lang w:eastAsia="uk-UA"/>
        </w:rPr>
        <w:t>субкультурні</w:t>
      </w:r>
      <w:proofErr w:type="spellEnd"/>
      <w:r w:rsidRPr="001572A4">
        <w:rPr>
          <w:rFonts w:ascii="Times New Roman" w:eastAsia="Times New Roman" w:hAnsi="Times New Roman" w:cs="Times New Roman"/>
          <w:color w:val="000000"/>
          <w:sz w:val="28"/>
          <w:szCs w:val="28"/>
          <w:lang w:eastAsia="uk-UA"/>
        </w:rPr>
        <w:t xml:space="preserve"> теорії злочинності, тому що ці теорії стверджують, що злочинна поведінка часто є результатом засвоєння специфічних </w:t>
      </w:r>
      <w:proofErr w:type="spellStart"/>
      <w:r w:rsidRPr="001572A4">
        <w:rPr>
          <w:rFonts w:ascii="Times New Roman" w:eastAsia="Times New Roman" w:hAnsi="Times New Roman" w:cs="Times New Roman"/>
          <w:color w:val="000000"/>
          <w:sz w:val="28"/>
          <w:szCs w:val="28"/>
          <w:lang w:eastAsia="uk-UA"/>
        </w:rPr>
        <w:t>субкультурних</w:t>
      </w:r>
      <w:proofErr w:type="spellEnd"/>
      <w:r w:rsidRPr="001572A4">
        <w:rPr>
          <w:rFonts w:ascii="Times New Roman" w:eastAsia="Times New Roman" w:hAnsi="Times New Roman" w:cs="Times New Roman"/>
          <w:color w:val="000000"/>
          <w:sz w:val="28"/>
          <w:szCs w:val="28"/>
          <w:lang w:eastAsia="uk-UA"/>
        </w:rPr>
        <w:t xml:space="preserve"> норм і цінностей. Едвін </w:t>
      </w:r>
      <w:proofErr w:type="spellStart"/>
      <w:r w:rsidRPr="001572A4">
        <w:rPr>
          <w:rFonts w:ascii="Times New Roman" w:eastAsia="Times New Roman" w:hAnsi="Times New Roman" w:cs="Times New Roman"/>
          <w:color w:val="000000"/>
          <w:sz w:val="28"/>
          <w:szCs w:val="28"/>
          <w:lang w:eastAsia="uk-UA"/>
        </w:rPr>
        <w:t>Сатерленд</w:t>
      </w:r>
      <w:proofErr w:type="spellEnd"/>
      <w:r w:rsidRPr="001572A4">
        <w:rPr>
          <w:rFonts w:ascii="Times New Roman" w:eastAsia="Times New Roman" w:hAnsi="Times New Roman" w:cs="Times New Roman"/>
          <w:color w:val="000000"/>
          <w:sz w:val="28"/>
          <w:szCs w:val="28"/>
          <w:lang w:eastAsia="uk-UA"/>
        </w:rPr>
        <w:t xml:space="preserve"> у своїй теорії диференційної асоціації наголошував, що злочинній поведінці навчаються через взаємодію з іншими людьми, особливо в інтимних особистих групах. Якщо людина частіше контактує з носіями кримінальних цінностей, ніж з носіями законослухняних цінностей, зростає ймовірність її залучення до злочинної діяльності.</w:t>
      </w:r>
    </w:p>
    <w:p w14:paraId="2B3AE6CA" w14:textId="7E3DA67F" w:rsidR="001572A4" w:rsidRPr="001572A4" w:rsidRDefault="001572A4" w:rsidP="00AE1277">
      <w:pPr>
        <w:spacing w:after="0" w:line="360" w:lineRule="auto"/>
        <w:ind w:left="-284" w:firstLine="709"/>
        <w:jc w:val="both"/>
        <w:rPr>
          <w:rFonts w:ascii="Times New Roman" w:eastAsia="Times New Roman" w:hAnsi="Times New Roman" w:cs="Times New Roman"/>
          <w:color w:val="000000"/>
          <w:sz w:val="28"/>
          <w:szCs w:val="28"/>
          <w:lang w:eastAsia="uk-UA"/>
        </w:rPr>
      </w:pPr>
      <w:r w:rsidRPr="001572A4">
        <w:rPr>
          <w:rFonts w:ascii="Times New Roman" w:eastAsia="Times New Roman" w:hAnsi="Times New Roman" w:cs="Times New Roman"/>
          <w:color w:val="000000"/>
          <w:sz w:val="28"/>
          <w:szCs w:val="28"/>
          <w:lang w:eastAsia="uk-UA"/>
        </w:rPr>
        <w:t xml:space="preserve">До прикладу теорії субкультур </w:t>
      </w:r>
      <w:proofErr w:type="spellStart"/>
      <w:r w:rsidRPr="001572A4">
        <w:rPr>
          <w:rFonts w:ascii="Times New Roman" w:eastAsia="Times New Roman" w:hAnsi="Times New Roman" w:cs="Times New Roman"/>
          <w:color w:val="000000"/>
          <w:sz w:val="28"/>
          <w:szCs w:val="28"/>
          <w:lang w:eastAsia="uk-UA"/>
        </w:rPr>
        <w:t>Коена</w:t>
      </w:r>
      <w:proofErr w:type="spellEnd"/>
      <w:r w:rsidRPr="001572A4">
        <w:rPr>
          <w:rFonts w:ascii="Times New Roman" w:eastAsia="Times New Roman" w:hAnsi="Times New Roman" w:cs="Times New Roman"/>
          <w:color w:val="000000"/>
          <w:sz w:val="28"/>
          <w:szCs w:val="28"/>
          <w:lang w:eastAsia="uk-UA"/>
        </w:rPr>
        <w:t xml:space="preserve"> та Льюїса</w:t>
      </w:r>
      <w:r w:rsidRPr="007536A3">
        <w:rPr>
          <w:rFonts w:ascii="Times New Roman" w:eastAsia="Times New Roman" w:hAnsi="Times New Roman" w:cs="Times New Roman"/>
          <w:sz w:val="28"/>
          <w:szCs w:val="28"/>
          <w:lang w:eastAsia="uk-UA"/>
        </w:rPr>
        <w:t xml:space="preserve"> </w:t>
      </w:r>
      <w:r w:rsidRPr="007536A3">
        <w:rPr>
          <w:rFonts w:ascii="Times New Roman" w:eastAsia="Times New Roman" w:hAnsi="Times New Roman" w:cs="Times New Roman"/>
          <w:color w:val="000000"/>
          <w:sz w:val="28"/>
          <w:szCs w:val="28"/>
          <w:lang w:eastAsia="uk-UA"/>
        </w:rPr>
        <w:t xml:space="preserve">є важливими, бо вони пояснюють злочинність молоді з нижчих класів як реакцію на неможливість досягти соціального успіху легітимними засобами, що призводить до формування власних, опозиційних цінностей та піднімає питання </w:t>
      </w:r>
      <w:r w:rsidRPr="001572A4">
        <w:rPr>
          <w:rFonts w:ascii="Times New Roman" w:eastAsia="Times New Roman" w:hAnsi="Times New Roman" w:cs="Times New Roman"/>
          <w:color w:val="000000"/>
          <w:sz w:val="28"/>
          <w:szCs w:val="28"/>
          <w:lang w:eastAsia="uk-UA"/>
        </w:rPr>
        <w:t xml:space="preserve">про те, як тривала бідність може формувати особливі цінності та норми, що можуть увічнювати бідність та </w:t>
      </w:r>
      <w:r w:rsidRPr="001572A4">
        <w:rPr>
          <w:rFonts w:ascii="Times New Roman" w:eastAsia="Times New Roman" w:hAnsi="Times New Roman" w:cs="Times New Roman"/>
          <w:color w:val="000000"/>
          <w:sz w:val="28"/>
          <w:szCs w:val="28"/>
          <w:lang w:eastAsia="uk-UA"/>
        </w:rPr>
        <w:lastRenderedPageBreak/>
        <w:t>асоціальну поведінку (хоча ця теорія є дискусійною)</w:t>
      </w:r>
      <w:r w:rsidRPr="007536A3">
        <w:rPr>
          <w:rFonts w:ascii="Times New Roman" w:eastAsia="Times New Roman" w:hAnsi="Times New Roman" w:cs="Times New Roman"/>
          <w:color w:val="000000"/>
          <w:sz w:val="28"/>
          <w:szCs w:val="28"/>
          <w:lang w:eastAsia="uk-UA"/>
        </w:rPr>
        <w:t>, тому т</w:t>
      </w:r>
      <w:r w:rsidRPr="001572A4">
        <w:rPr>
          <w:rFonts w:ascii="Times New Roman" w:eastAsia="Times New Roman" w:hAnsi="Times New Roman" w:cs="Times New Roman"/>
          <w:color w:val="000000"/>
          <w:sz w:val="28"/>
          <w:szCs w:val="28"/>
          <w:lang w:eastAsia="uk-UA"/>
        </w:rPr>
        <w:t xml:space="preserve">еорія субкультур </w:t>
      </w:r>
      <w:proofErr w:type="spellStart"/>
      <w:r w:rsidRPr="001572A4">
        <w:rPr>
          <w:rFonts w:ascii="Times New Roman" w:eastAsia="Times New Roman" w:hAnsi="Times New Roman" w:cs="Times New Roman"/>
          <w:color w:val="000000"/>
          <w:sz w:val="28"/>
          <w:szCs w:val="28"/>
          <w:lang w:eastAsia="uk-UA"/>
        </w:rPr>
        <w:t>делінквентності</w:t>
      </w:r>
      <w:proofErr w:type="spellEnd"/>
      <w:r w:rsidRPr="001572A4">
        <w:rPr>
          <w:rFonts w:ascii="Times New Roman" w:eastAsia="Times New Roman" w:hAnsi="Times New Roman" w:cs="Times New Roman"/>
          <w:color w:val="000000"/>
          <w:sz w:val="28"/>
          <w:szCs w:val="28"/>
          <w:lang w:eastAsia="uk-UA"/>
        </w:rPr>
        <w:t xml:space="preserve"> Альберта </w:t>
      </w:r>
      <w:proofErr w:type="spellStart"/>
      <w:r w:rsidRPr="001572A4">
        <w:rPr>
          <w:rFonts w:ascii="Times New Roman" w:eastAsia="Times New Roman" w:hAnsi="Times New Roman" w:cs="Times New Roman"/>
          <w:color w:val="000000"/>
          <w:sz w:val="28"/>
          <w:szCs w:val="28"/>
          <w:lang w:eastAsia="uk-UA"/>
        </w:rPr>
        <w:t>Коена</w:t>
      </w:r>
      <w:proofErr w:type="spellEnd"/>
      <w:r w:rsidRPr="001572A4">
        <w:rPr>
          <w:rFonts w:ascii="Times New Roman" w:eastAsia="Times New Roman" w:hAnsi="Times New Roman" w:cs="Times New Roman"/>
          <w:color w:val="000000"/>
          <w:sz w:val="28"/>
          <w:szCs w:val="28"/>
          <w:lang w:eastAsia="uk-UA"/>
        </w:rPr>
        <w:t xml:space="preserve">, </w:t>
      </w:r>
      <w:proofErr w:type="spellStart"/>
      <w:r w:rsidRPr="001572A4">
        <w:rPr>
          <w:rFonts w:ascii="Times New Roman" w:eastAsia="Times New Roman" w:hAnsi="Times New Roman" w:cs="Times New Roman"/>
          <w:color w:val="000000"/>
          <w:sz w:val="28"/>
          <w:szCs w:val="28"/>
          <w:lang w:eastAsia="uk-UA"/>
        </w:rPr>
        <w:t>Коен</w:t>
      </w:r>
      <w:proofErr w:type="spellEnd"/>
      <w:r w:rsidRPr="001572A4">
        <w:rPr>
          <w:rFonts w:ascii="Times New Roman" w:eastAsia="Times New Roman" w:hAnsi="Times New Roman" w:cs="Times New Roman"/>
          <w:color w:val="000000"/>
          <w:sz w:val="28"/>
          <w:szCs w:val="28"/>
          <w:lang w:eastAsia="uk-UA"/>
        </w:rPr>
        <w:t xml:space="preserve"> досліджував злочинність серед молоді з нижчих соціальних класів. Він стверджував, що підлітки, які не можуть досягти успіху за критеріями середнього класу, формують власні субкультури з альтернативними цінностями, де девіантна поведінка може приносити статус і визнання</w:t>
      </w:r>
      <w:r w:rsidR="009C1BFB" w:rsidRPr="009C1BFB">
        <w:rPr>
          <w:rFonts w:ascii="Times New Roman" w:eastAsia="Times New Roman" w:hAnsi="Times New Roman" w:cs="Times New Roman"/>
          <w:color w:val="000000"/>
          <w:sz w:val="28"/>
          <w:szCs w:val="28"/>
          <w:lang w:val="ru-RU" w:eastAsia="uk-UA"/>
        </w:rPr>
        <w:t xml:space="preserve"> [8, </w:t>
      </w:r>
      <w:r w:rsidR="009C1BFB">
        <w:rPr>
          <w:rFonts w:ascii="Times New Roman" w:eastAsia="Times New Roman" w:hAnsi="Times New Roman" w:cs="Times New Roman"/>
          <w:color w:val="000000"/>
          <w:sz w:val="28"/>
          <w:szCs w:val="28"/>
          <w:lang w:val="en-US" w:eastAsia="uk-UA"/>
        </w:rPr>
        <w:t>c</w:t>
      </w:r>
      <w:r w:rsidR="009C1BFB" w:rsidRPr="009C1BFB">
        <w:rPr>
          <w:rFonts w:ascii="Times New Roman" w:eastAsia="Times New Roman" w:hAnsi="Times New Roman" w:cs="Times New Roman"/>
          <w:color w:val="000000"/>
          <w:sz w:val="28"/>
          <w:szCs w:val="28"/>
          <w:lang w:val="ru-RU" w:eastAsia="uk-UA"/>
        </w:rPr>
        <w:t>. 7]</w:t>
      </w:r>
      <w:r w:rsidRPr="001572A4">
        <w:rPr>
          <w:rFonts w:ascii="Times New Roman" w:eastAsia="Times New Roman" w:hAnsi="Times New Roman" w:cs="Times New Roman"/>
          <w:color w:val="000000"/>
          <w:sz w:val="28"/>
          <w:szCs w:val="28"/>
          <w:lang w:eastAsia="uk-UA"/>
        </w:rPr>
        <w:t>.</w:t>
      </w:r>
    </w:p>
    <w:p w14:paraId="64E81216" w14:textId="38874072" w:rsidR="001572A4" w:rsidRPr="001572A4" w:rsidRDefault="001572A4" w:rsidP="00B704EE">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Теорія </w:t>
      </w:r>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культури бідності</w:t>
      </w:r>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xml:space="preserve"> Оскара Льюїса. Хоча ця теорія й викликає дискусії, вона припускає, що тривала бідність може призводити до формування особливої субкультури з власними цінностями та нормами, які можуть сприяти збереженню бідності та асоціальної поведінки.</w:t>
      </w:r>
    </w:p>
    <w:p w14:paraId="57D698B3" w14:textId="092E4E1C"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Отже, субкультура – соціальне угрупування, яке об'єднане тим, що кожен з його представників себе до нього зараховує (тобто ідентифікує). Члени такого угрупування можуть формувати групи безпосереднього спілкування (компанії, клуби, тусовки), але їхній зв'язок одне з одним може відбуватися і віртуально, завдяки захопленню одним героєм. Наприклад, субкультура </w:t>
      </w:r>
      <w:r w:rsidR="00B704EE">
        <w:rPr>
          <w:rFonts w:ascii="Times New Roman" w:eastAsia="Times New Roman" w:hAnsi="Times New Roman" w:cs="Times New Roman"/>
          <w:color w:val="000000"/>
          <w:sz w:val="28"/>
          <w:szCs w:val="28"/>
          <w:lang w:eastAsia="uk-UA"/>
        </w:rPr>
        <w:t>«</w:t>
      </w:r>
      <w:proofErr w:type="spellStart"/>
      <w:r w:rsidRPr="001572A4">
        <w:rPr>
          <w:rFonts w:ascii="Times New Roman" w:eastAsia="Times New Roman" w:hAnsi="Times New Roman" w:cs="Times New Roman"/>
          <w:color w:val="000000"/>
          <w:sz w:val="28"/>
          <w:szCs w:val="28"/>
          <w:lang w:eastAsia="uk-UA"/>
        </w:rPr>
        <w:t>толкієністів</w:t>
      </w:r>
      <w:proofErr w:type="spellEnd"/>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xml:space="preserve">, які грають в рольові ігри за мотивами фентезі-повістей </w:t>
      </w:r>
      <w:proofErr w:type="spellStart"/>
      <w:r w:rsidRPr="001572A4">
        <w:rPr>
          <w:rFonts w:ascii="Times New Roman" w:eastAsia="Times New Roman" w:hAnsi="Times New Roman" w:cs="Times New Roman"/>
          <w:color w:val="000000"/>
          <w:sz w:val="28"/>
          <w:szCs w:val="28"/>
          <w:lang w:eastAsia="uk-UA"/>
        </w:rPr>
        <w:t>Толкієна</w:t>
      </w:r>
      <w:proofErr w:type="spellEnd"/>
      <w:r w:rsidRPr="001572A4">
        <w:rPr>
          <w:rFonts w:ascii="Times New Roman" w:eastAsia="Times New Roman" w:hAnsi="Times New Roman" w:cs="Times New Roman"/>
          <w:color w:val="000000"/>
          <w:sz w:val="28"/>
          <w:szCs w:val="28"/>
          <w:lang w:eastAsia="uk-UA"/>
        </w:rPr>
        <w:t xml:space="preserve"> найчастіше мають власні клуби, а </w:t>
      </w:r>
      <w:r w:rsidR="00B704EE">
        <w:rPr>
          <w:rFonts w:ascii="Times New Roman" w:eastAsia="Times New Roman" w:hAnsi="Times New Roman" w:cs="Times New Roman"/>
          <w:color w:val="000000"/>
          <w:sz w:val="28"/>
          <w:szCs w:val="28"/>
          <w:lang w:eastAsia="uk-UA"/>
        </w:rPr>
        <w:t>«</w:t>
      </w:r>
      <w:proofErr w:type="spellStart"/>
      <w:r w:rsidRPr="001572A4">
        <w:rPr>
          <w:rFonts w:ascii="Times New Roman" w:eastAsia="Times New Roman" w:hAnsi="Times New Roman" w:cs="Times New Roman"/>
          <w:color w:val="000000"/>
          <w:sz w:val="28"/>
          <w:szCs w:val="28"/>
          <w:lang w:eastAsia="uk-UA"/>
        </w:rPr>
        <w:t>поттеромани</w:t>
      </w:r>
      <w:proofErr w:type="spellEnd"/>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xml:space="preserve"> (фанати Гаррі Поттера), як одна з наймолодших субкультур, ще тільки формується, то її прихильники згуртовані тільки віртуально завдяки книжкам </w:t>
      </w:r>
      <w:proofErr w:type="spellStart"/>
      <w:r w:rsidRPr="001572A4">
        <w:rPr>
          <w:rFonts w:ascii="Times New Roman" w:eastAsia="Times New Roman" w:hAnsi="Times New Roman" w:cs="Times New Roman"/>
          <w:color w:val="000000"/>
          <w:sz w:val="28"/>
          <w:szCs w:val="28"/>
          <w:lang w:eastAsia="uk-UA"/>
        </w:rPr>
        <w:t>Джоан</w:t>
      </w:r>
      <w:proofErr w:type="spellEnd"/>
      <w:r w:rsidRPr="001572A4">
        <w:rPr>
          <w:rFonts w:ascii="Times New Roman" w:eastAsia="Times New Roman" w:hAnsi="Times New Roman" w:cs="Times New Roman"/>
          <w:color w:val="000000"/>
          <w:sz w:val="28"/>
          <w:szCs w:val="28"/>
          <w:lang w:eastAsia="uk-UA"/>
        </w:rPr>
        <w:t xml:space="preserve"> </w:t>
      </w:r>
      <w:proofErr w:type="spellStart"/>
      <w:r w:rsidRPr="001572A4">
        <w:rPr>
          <w:rFonts w:ascii="Times New Roman" w:eastAsia="Times New Roman" w:hAnsi="Times New Roman" w:cs="Times New Roman"/>
          <w:color w:val="000000"/>
          <w:sz w:val="28"/>
          <w:szCs w:val="28"/>
          <w:lang w:eastAsia="uk-UA"/>
        </w:rPr>
        <w:t>Роулінг</w:t>
      </w:r>
      <w:proofErr w:type="spellEnd"/>
      <w:r w:rsidR="00B704EE">
        <w:rPr>
          <w:rFonts w:ascii="Times New Roman" w:eastAsia="Times New Roman" w:hAnsi="Times New Roman" w:cs="Times New Roman"/>
          <w:color w:val="000000"/>
          <w:sz w:val="28"/>
          <w:szCs w:val="28"/>
          <w:lang w:eastAsia="uk-UA"/>
        </w:rPr>
        <w:t xml:space="preserve"> </w:t>
      </w:r>
      <w:r w:rsidR="00B704EE" w:rsidRPr="00B704EE">
        <w:rPr>
          <w:rFonts w:ascii="Times New Roman" w:eastAsia="Times New Roman" w:hAnsi="Times New Roman" w:cs="Times New Roman"/>
          <w:color w:val="000000"/>
          <w:sz w:val="28"/>
          <w:szCs w:val="28"/>
          <w:lang w:eastAsia="uk-UA"/>
        </w:rPr>
        <w:t>[5]</w:t>
      </w:r>
      <w:r w:rsidRPr="001572A4">
        <w:rPr>
          <w:rFonts w:ascii="Times New Roman" w:eastAsia="Times New Roman" w:hAnsi="Times New Roman" w:cs="Times New Roman"/>
          <w:color w:val="000000"/>
          <w:sz w:val="28"/>
          <w:szCs w:val="28"/>
          <w:lang w:eastAsia="uk-UA"/>
        </w:rPr>
        <w:t xml:space="preserve">. </w:t>
      </w:r>
    </w:p>
    <w:p w14:paraId="29E6298C" w14:textId="6D138109"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Хочу виділити характерні риси кримінальних субкультур з кримінологічної точки зору, отже, кримінологи виділяють такі особливості кримінальних субкультур: можуть бути специфічні кримінальні цінності, наприклад, проявляється зневага до закону, схвалення насильства, культ сили, прагнення до незаконного збагачення; неформальні норми та правила поведінки (</w:t>
      </w:r>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поняття</w:t>
      </w:r>
      <w:r w:rsidR="00B704EE">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які регулюють відносини між членами групи, визначають ієрархію та санкції за їх порушення; кримінальний жаргон (арго), що використовується для комунікації всередині групи та для маскування злочинної діяльності від сторонніх; татуювання, особливий одяг або знаки розрізнення, які можуть вказувати на належність до певної кримінальної субкультури.</w:t>
      </w:r>
    </w:p>
    <w:p w14:paraId="611F0527" w14:textId="02BEC1A6"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lastRenderedPageBreak/>
        <w:t>Варто відзначити спільні та відмінні аспекти розуміння субкультури в соціології та кримінології. Обидві дисципліни визнають, що субкультури є важливим соціальним феноменом, який впливає на поведінку індивідів та соціальні процеси. Соціологія надає ширший контекст для розуміння причин виникнення та різноманітності субкультур, тоді як кримінологія фокусується на тих субкультурах, які мають безпосередній зв'язок зі злочинністю. Важливо підкреслити, що не кожна субкультура є кримінальною. Більшість субкультур є формами соціальної самоорганізації та вираження групової ідентичності, які не мають кримінальної спрямованості. Однак розуміння загальних механізмів формування та функціонування субкультур є необхідним для аналізу кримінальних субкультур та розробки ефективних стратегій протидії злочинності</w:t>
      </w:r>
      <w:r w:rsidR="009C1BFB" w:rsidRPr="009C1BFB">
        <w:rPr>
          <w:rFonts w:ascii="Times New Roman" w:eastAsia="Times New Roman" w:hAnsi="Times New Roman" w:cs="Times New Roman"/>
          <w:color w:val="000000"/>
          <w:sz w:val="28"/>
          <w:szCs w:val="28"/>
          <w:lang w:eastAsia="uk-UA"/>
        </w:rPr>
        <w:t xml:space="preserve"> [3]</w:t>
      </w:r>
      <w:r w:rsidRPr="001572A4">
        <w:rPr>
          <w:rFonts w:ascii="Times New Roman" w:eastAsia="Times New Roman" w:hAnsi="Times New Roman" w:cs="Times New Roman"/>
          <w:color w:val="000000"/>
          <w:sz w:val="28"/>
          <w:szCs w:val="28"/>
          <w:lang w:eastAsia="uk-UA"/>
        </w:rPr>
        <w:t>.</w:t>
      </w:r>
    </w:p>
    <w:p w14:paraId="1ACE2FB6" w14:textId="2D6BD8BA"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Різні кримінологи пропонують власні визначення кримінальної субкультури, які відображають їхні теоретичні погляди та акценти в дослідженнях:</w:t>
      </w:r>
    </w:p>
    <w:p w14:paraId="3EBBE34D" w14:textId="5A99C51B" w:rsidR="001572A4" w:rsidRPr="001572A4" w:rsidRDefault="001572A4" w:rsidP="00B704EE">
      <w:pPr>
        <w:spacing w:after="0" w:line="360" w:lineRule="auto"/>
        <w:ind w:left="-284" w:firstLine="709"/>
        <w:jc w:val="both"/>
        <w:rPr>
          <w:rFonts w:ascii="Times New Roman" w:eastAsia="Times New Roman" w:hAnsi="Times New Roman" w:cs="Times New Roman"/>
          <w:color w:val="000000"/>
          <w:sz w:val="28"/>
          <w:szCs w:val="28"/>
          <w:lang w:eastAsia="uk-UA"/>
        </w:rPr>
      </w:pPr>
      <w:r w:rsidRPr="001572A4">
        <w:rPr>
          <w:rFonts w:ascii="Times New Roman" w:eastAsia="Times New Roman" w:hAnsi="Times New Roman" w:cs="Times New Roman"/>
          <w:color w:val="000000"/>
          <w:sz w:val="28"/>
          <w:szCs w:val="28"/>
          <w:lang w:eastAsia="uk-UA"/>
        </w:rPr>
        <w:t xml:space="preserve">О. М. </w:t>
      </w:r>
      <w:proofErr w:type="spellStart"/>
      <w:r w:rsidRPr="001572A4">
        <w:rPr>
          <w:rFonts w:ascii="Times New Roman" w:eastAsia="Times New Roman" w:hAnsi="Times New Roman" w:cs="Times New Roman"/>
          <w:color w:val="000000"/>
          <w:sz w:val="28"/>
          <w:szCs w:val="28"/>
          <w:lang w:eastAsia="uk-UA"/>
        </w:rPr>
        <w:t>Джужа</w:t>
      </w:r>
      <w:proofErr w:type="spellEnd"/>
      <w:r w:rsidRPr="001572A4">
        <w:rPr>
          <w:rFonts w:ascii="Times New Roman" w:eastAsia="Times New Roman" w:hAnsi="Times New Roman" w:cs="Times New Roman"/>
          <w:color w:val="000000"/>
          <w:sz w:val="28"/>
          <w:szCs w:val="28"/>
          <w:lang w:eastAsia="uk-UA"/>
        </w:rPr>
        <w:t xml:space="preserve"> визначає кримінальну субкультуру як сукупність особливих правил поведінки, звичаїв, моралі, що склалися в злочинному середовищі й відрізняються </w:t>
      </w:r>
      <w:proofErr w:type="spellStart"/>
      <w:r w:rsidRPr="001572A4">
        <w:rPr>
          <w:rFonts w:ascii="Times New Roman" w:eastAsia="Times New Roman" w:hAnsi="Times New Roman" w:cs="Times New Roman"/>
          <w:color w:val="000000"/>
          <w:sz w:val="28"/>
          <w:szCs w:val="28"/>
          <w:lang w:eastAsia="uk-UA"/>
        </w:rPr>
        <w:t>антисуспільною</w:t>
      </w:r>
      <w:proofErr w:type="spellEnd"/>
      <w:r w:rsidRPr="001572A4">
        <w:rPr>
          <w:rFonts w:ascii="Times New Roman" w:eastAsia="Times New Roman" w:hAnsi="Times New Roman" w:cs="Times New Roman"/>
          <w:color w:val="000000"/>
          <w:sz w:val="28"/>
          <w:szCs w:val="28"/>
          <w:lang w:eastAsia="uk-UA"/>
        </w:rPr>
        <w:t xml:space="preserve"> спрямованістю, щоб забезпечити досягнення внутрішньої та зовнішньої мети функціонування злочинної організації</w:t>
      </w:r>
      <w:r w:rsidR="00B704EE">
        <w:rPr>
          <w:rFonts w:ascii="Times New Roman" w:eastAsia="Times New Roman" w:hAnsi="Times New Roman" w:cs="Times New Roman"/>
          <w:color w:val="000000"/>
          <w:sz w:val="28"/>
          <w:szCs w:val="28"/>
          <w:lang w:eastAsia="uk-UA"/>
        </w:rPr>
        <w:t xml:space="preserve"> </w:t>
      </w:r>
      <w:r w:rsidR="00B704EE" w:rsidRPr="00B704EE">
        <w:rPr>
          <w:rFonts w:ascii="Times New Roman" w:eastAsia="Times New Roman" w:hAnsi="Times New Roman" w:cs="Times New Roman"/>
          <w:color w:val="000000"/>
          <w:sz w:val="28"/>
          <w:szCs w:val="28"/>
          <w:lang w:eastAsia="uk-UA"/>
        </w:rPr>
        <w:t xml:space="preserve">[6, </w:t>
      </w:r>
      <w:r w:rsidR="00B704EE">
        <w:rPr>
          <w:rFonts w:ascii="Times New Roman" w:eastAsia="Times New Roman" w:hAnsi="Times New Roman" w:cs="Times New Roman"/>
          <w:color w:val="000000"/>
          <w:sz w:val="28"/>
          <w:szCs w:val="28"/>
          <w:lang w:val="en-US" w:eastAsia="uk-UA"/>
        </w:rPr>
        <w:t>c</w:t>
      </w:r>
      <w:r w:rsidR="00B704EE" w:rsidRPr="00B704EE">
        <w:rPr>
          <w:rFonts w:ascii="Times New Roman" w:eastAsia="Times New Roman" w:hAnsi="Times New Roman" w:cs="Times New Roman"/>
          <w:color w:val="000000"/>
          <w:sz w:val="28"/>
          <w:szCs w:val="28"/>
          <w:lang w:eastAsia="uk-UA"/>
        </w:rPr>
        <w:t>. 5]</w:t>
      </w:r>
      <w:r w:rsidRPr="001572A4">
        <w:rPr>
          <w:rFonts w:ascii="Times New Roman" w:eastAsia="Times New Roman" w:hAnsi="Times New Roman" w:cs="Times New Roman"/>
          <w:color w:val="000000"/>
          <w:sz w:val="28"/>
          <w:szCs w:val="28"/>
          <w:lang w:eastAsia="uk-UA"/>
        </w:rPr>
        <w:t>.   </w:t>
      </w:r>
    </w:p>
    <w:p w14:paraId="690995E2" w14:textId="028654F6"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Д. Корецький та В. </w:t>
      </w:r>
      <w:proofErr w:type="spellStart"/>
      <w:r w:rsidRPr="001572A4">
        <w:rPr>
          <w:rFonts w:ascii="Times New Roman" w:eastAsia="Times New Roman" w:hAnsi="Times New Roman" w:cs="Times New Roman"/>
          <w:color w:val="000000"/>
          <w:sz w:val="28"/>
          <w:szCs w:val="28"/>
          <w:lang w:eastAsia="uk-UA"/>
        </w:rPr>
        <w:t>Тулегенов</w:t>
      </w:r>
      <w:proofErr w:type="spellEnd"/>
      <w:r w:rsidRPr="001572A4">
        <w:rPr>
          <w:rFonts w:ascii="Times New Roman" w:eastAsia="Times New Roman" w:hAnsi="Times New Roman" w:cs="Times New Roman"/>
          <w:color w:val="000000"/>
          <w:sz w:val="28"/>
          <w:szCs w:val="28"/>
          <w:lang w:eastAsia="uk-UA"/>
        </w:rPr>
        <w:t xml:space="preserve"> розглядають кримінальну субкультуру як сукупність цінностей, звичаїв, традицій, норм і правил поведінки, спрямованих на найбільш раціональну організацію життєдіяльності, метою яких є вчинення злочинів, їх приховування та ухиляння від відповідальності.   </w:t>
      </w:r>
    </w:p>
    <w:p w14:paraId="26386968" w14:textId="6D80D55D"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О. </w:t>
      </w:r>
      <w:proofErr w:type="spellStart"/>
      <w:r w:rsidRPr="001572A4">
        <w:rPr>
          <w:rFonts w:ascii="Times New Roman" w:eastAsia="Times New Roman" w:hAnsi="Times New Roman" w:cs="Times New Roman"/>
          <w:color w:val="000000"/>
          <w:sz w:val="28"/>
          <w:szCs w:val="28"/>
          <w:lang w:eastAsia="uk-UA"/>
        </w:rPr>
        <w:t>Старков</w:t>
      </w:r>
      <w:proofErr w:type="spellEnd"/>
      <w:r w:rsidRPr="001572A4">
        <w:rPr>
          <w:rFonts w:ascii="Times New Roman" w:eastAsia="Times New Roman" w:hAnsi="Times New Roman" w:cs="Times New Roman"/>
          <w:color w:val="000000"/>
          <w:sz w:val="28"/>
          <w:szCs w:val="28"/>
          <w:lang w:eastAsia="uk-UA"/>
        </w:rPr>
        <w:t xml:space="preserve"> вважає, що кримінальна субкультура – це опрацьована злочинним світом під себе система людських цінностей, духовних, інтелектуальних, матеріальних, естетичних, яка протиставлена загальнолюдським надбанням і оцінкам.   </w:t>
      </w:r>
    </w:p>
    <w:p w14:paraId="5D3086D5" w14:textId="77777777"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 xml:space="preserve">Теорія диференційної асоціації Едвіна </w:t>
      </w:r>
      <w:proofErr w:type="spellStart"/>
      <w:r w:rsidRPr="001572A4">
        <w:rPr>
          <w:rFonts w:ascii="Times New Roman" w:eastAsia="Times New Roman" w:hAnsi="Times New Roman" w:cs="Times New Roman"/>
          <w:color w:val="000000"/>
          <w:sz w:val="28"/>
          <w:szCs w:val="28"/>
          <w:lang w:eastAsia="uk-UA"/>
        </w:rPr>
        <w:t>Сатерленда</w:t>
      </w:r>
      <w:proofErr w:type="spellEnd"/>
      <w:r w:rsidRPr="001572A4">
        <w:rPr>
          <w:rFonts w:ascii="Times New Roman" w:eastAsia="Times New Roman" w:hAnsi="Times New Roman" w:cs="Times New Roman"/>
          <w:color w:val="000000"/>
          <w:sz w:val="28"/>
          <w:szCs w:val="28"/>
          <w:lang w:eastAsia="uk-UA"/>
        </w:rPr>
        <w:t xml:space="preserve">. </w:t>
      </w:r>
      <w:proofErr w:type="spellStart"/>
      <w:r w:rsidRPr="001572A4">
        <w:rPr>
          <w:rFonts w:ascii="Times New Roman" w:eastAsia="Times New Roman" w:hAnsi="Times New Roman" w:cs="Times New Roman"/>
          <w:color w:val="000000"/>
          <w:sz w:val="28"/>
          <w:szCs w:val="28"/>
          <w:lang w:eastAsia="uk-UA"/>
        </w:rPr>
        <w:t>Сатерленд</w:t>
      </w:r>
      <w:proofErr w:type="spellEnd"/>
      <w:r w:rsidRPr="001572A4">
        <w:rPr>
          <w:rFonts w:ascii="Times New Roman" w:eastAsia="Times New Roman" w:hAnsi="Times New Roman" w:cs="Times New Roman"/>
          <w:color w:val="000000"/>
          <w:sz w:val="28"/>
          <w:szCs w:val="28"/>
          <w:lang w:eastAsia="uk-UA"/>
        </w:rPr>
        <w:t xml:space="preserve"> стверджував, що злочинній поведінці, як і будь-якій іншій соціальній поведінці, навчаються в процесі взаємодії з іншими людьми, особливо в інтимних особистих групах. Навчання включає не лише техніки вчинення злочинів, але й мотиви, настанови, раціоналізації та ставлення до закону.</w:t>
      </w:r>
    </w:p>
    <w:p w14:paraId="0359A825" w14:textId="37C017A7" w:rsidR="001572A4" w:rsidRPr="001572A4" w:rsidRDefault="001572A4" w:rsidP="00B704EE">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lastRenderedPageBreak/>
        <w:t xml:space="preserve">У контексті кримінальних субкультур ця теорія пояснює, як індивіди, потрапляючи в середовище, де кримінальні цінності та норми є домінуючими, засвоюють їх та інтегруються в субкультуру. Чим інтенсивнішими, тривалішими, </w:t>
      </w:r>
      <w:proofErr w:type="spellStart"/>
      <w:r w:rsidRPr="001572A4">
        <w:rPr>
          <w:rFonts w:ascii="Times New Roman" w:eastAsia="Times New Roman" w:hAnsi="Times New Roman" w:cs="Times New Roman"/>
          <w:color w:val="000000"/>
          <w:sz w:val="28"/>
          <w:szCs w:val="28"/>
          <w:lang w:eastAsia="uk-UA"/>
        </w:rPr>
        <w:t>пріоритетнішими</w:t>
      </w:r>
      <w:proofErr w:type="spellEnd"/>
      <w:r w:rsidRPr="001572A4">
        <w:rPr>
          <w:rFonts w:ascii="Times New Roman" w:eastAsia="Times New Roman" w:hAnsi="Times New Roman" w:cs="Times New Roman"/>
          <w:color w:val="000000"/>
          <w:sz w:val="28"/>
          <w:szCs w:val="28"/>
          <w:lang w:eastAsia="uk-UA"/>
        </w:rPr>
        <w:t xml:space="preserve"> та частішими є контакти з носіями кримінальних установок, тим більша ймовірність того, що людина прийме ці установки та почне діяти відповідно до них. Кримінальні субкультури, таким чином, є своєрідними </w:t>
      </w:r>
      <w:r w:rsidR="000D1742">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школами злочинності</w:t>
      </w:r>
      <w:r w:rsidR="000D1742">
        <w:rPr>
          <w:rFonts w:ascii="Times New Roman" w:eastAsia="Times New Roman" w:hAnsi="Times New Roman" w:cs="Times New Roman"/>
          <w:color w:val="000000"/>
          <w:sz w:val="28"/>
          <w:szCs w:val="28"/>
          <w:lang w:eastAsia="uk-UA"/>
        </w:rPr>
        <w:t>»</w:t>
      </w:r>
      <w:r w:rsidRPr="001572A4">
        <w:rPr>
          <w:rFonts w:ascii="Times New Roman" w:eastAsia="Times New Roman" w:hAnsi="Times New Roman" w:cs="Times New Roman"/>
          <w:color w:val="000000"/>
          <w:sz w:val="28"/>
          <w:szCs w:val="28"/>
          <w:lang w:eastAsia="uk-UA"/>
        </w:rPr>
        <w:t>, де передаються знання, досвід та виправдання злочинної поведінки.</w:t>
      </w:r>
    </w:p>
    <w:p w14:paraId="21944233" w14:textId="77777777" w:rsidR="001572A4" w:rsidRPr="001572A4" w:rsidRDefault="001572A4" w:rsidP="00AE1277">
      <w:pPr>
        <w:spacing w:after="0" w:line="360" w:lineRule="auto"/>
        <w:ind w:left="-284" w:firstLine="709"/>
        <w:jc w:val="both"/>
        <w:rPr>
          <w:rFonts w:ascii="Times New Roman" w:eastAsia="Times New Roman" w:hAnsi="Times New Roman" w:cs="Times New Roman"/>
          <w:sz w:val="28"/>
          <w:szCs w:val="28"/>
          <w:lang w:eastAsia="uk-UA"/>
        </w:rPr>
      </w:pPr>
      <w:r w:rsidRPr="001572A4">
        <w:rPr>
          <w:rFonts w:ascii="Times New Roman" w:eastAsia="Times New Roman" w:hAnsi="Times New Roman" w:cs="Times New Roman"/>
          <w:color w:val="000000"/>
          <w:sz w:val="28"/>
          <w:szCs w:val="28"/>
          <w:lang w:eastAsia="uk-UA"/>
        </w:rPr>
        <w:t>У цьому розділі розглянуто теоретико-методологічні засади дослідження кримінальної субкультури, показавши, як поняття субкультури інтерпретується в різних наукових традиціях та які ключові аспекти є важливими для розуміння їхньої природи та впливу на суспільство, таким чином ми закладаємо теоретичний фундамент для подальшого дослідження кримінальних субкультур.</w:t>
      </w:r>
    </w:p>
    <w:p w14:paraId="7FB6CC43" w14:textId="0170CD35" w:rsidR="001572A4" w:rsidRPr="007536A3" w:rsidRDefault="001572A4" w:rsidP="00AE1277">
      <w:pPr>
        <w:spacing w:line="360" w:lineRule="auto"/>
        <w:ind w:left="-284" w:firstLine="709"/>
        <w:jc w:val="both"/>
        <w:rPr>
          <w:rFonts w:ascii="Times New Roman" w:hAnsi="Times New Roman" w:cs="Times New Roman"/>
          <w:b/>
          <w:bCs/>
          <w:sz w:val="28"/>
          <w:szCs w:val="28"/>
        </w:rPr>
      </w:pPr>
    </w:p>
    <w:p w14:paraId="5F7D2A51" w14:textId="5FCD4AE1" w:rsidR="001572A4" w:rsidRPr="007536A3" w:rsidRDefault="001572A4" w:rsidP="00AE1277">
      <w:pPr>
        <w:spacing w:line="360" w:lineRule="auto"/>
        <w:ind w:left="-284" w:firstLine="709"/>
        <w:jc w:val="both"/>
        <w:rPr>
          <w:rFonts w:ascii="Times New Roman" w:hAnsi="Times New Roman" w:cs="Times New Roman"/>
          <w:b/>
          <w:bCs/>
          <w:sz w:val="28"/>
          <w:szCs w:val="28"/>
        </w:rPr>
      </w:pPr>
    </w:p>
    <w:p w14:paraId="61BE7CCB" w14:textId="63C65687" w:rsidR="001572A4" w:rsidRPr="007536A3" w:rsidRDefault="001572A4" w:rsidP="00AE1277">
      <w:pPr>
        <w:spacing w:line="360" w:lineRule="auto"/>
        <w:ind w:left="-284" w:firstLine="709"/>
        <w:jc w:val="both"/>
        <w:rPr>
          <w:rFonts w:ascii="Times New Roman" w:hAnsi="Times New Roman" w:cs="Times New Roman"/>
          <w:b/>
          <w:bCs/>
          <w:sz w:val="28"/>
          <w:szCs w:val="28"/>
        </w:rPr>
      </w:pPr>
    </w:p>
    <w:p w14:paraId="4AF270A1" w14:textId="51D7A66E" w:rsidR="001572A4" w:rsidRPr="007536A3" w:rsidRDefault="001572A4" w:rsidP="00AE1277">
      <w:pPr>
        <w:spacing w:line="360" w:lineRule="auto"/>
        <w:ind w:left="-284" w:firstLine="709"/>
        <w:jc w:val="both"/>
        <w:rPr>
          <w:rFonts w:ascii="Times New Roman" w:hAnsi="Times New Roman" w:cs="Times New Roman"/>
          <w:b/>
          <w:bCs/>
          <w:sz w:val="28"/>
          <w:szCs w:val="28"/>
        </w:rPr>
      </w:pPr>
    </w:p>
    <w:p w14:paraId="5918B0E9" w14:textId="2347CA84" w:rsidR="001572A4" w:rsidRPr="007536A3" w:rsidRDefault="001572A4" w:rsidP="00AE1277">
      <w:pPr>
        <w:spacing w:line="360" w:lineRule="auto"/>
        <w:ind w:left="-284" w:firstLine="709"/>
        <w:jc w:val="both"/>
        <w:rPr>
          <w:rFonts w:ascii="Times New Roman" w:hAnsi="Times New Roman" w:cs="Times New Roman"/>
          <w:b/>
          <w:bCs/>
          <w:sz w:val="28"/>
          <w:szCs w:val="28"/>
        </w:rPr>
      </w:pPr>
    </w:p>
    <w:p w14:paraId="1430E4B3" w14:textId="1396AD4F" w:rsidR="001572A4" w:rsidRDefault="001572A4" w:rsidP="00AE1277">
      <w:pPr>
        <w:spacing w:line="360" w:lineRule="auto"/>
        <w:ind w:left="-284" w:firstLine="709"/>
        <w:jc w:val="both"/>
        <w:rPr>
          <w:rFonts w:ascii="Times New Roman" w:hAnsi="Times New Roman" w:cs="Times New Roman"/>
          <w:b/>
          <w:bCs/>
          <w:sz w:val="28"/>
          <w:szCs w:val="28"/>
        </w:rPr>
      </w:pPr>
    </w:p>
    <w:p w14:paraId="16835A43" w14:textId="482A7669" w:rsidR="004D12C1" w:rsidRDefault="004D12C1" w:rsidP="00AE1277">
      <w:pPr>
        <w:spacing w:line="360" w:lineRule="auto"/>
        <w:ind w:left="-284" w:firstLine="709"/>
        <w:jc w:val="both"/>
        <w:rPr>
          <w:rFonts w:ascii="Times New Roman" w:hAnsi="Times New Roman" w:cs="Times New Roman"/>
          <w:b/>
          <w:bCs/>
          <w:sz w:val="28"/>
          <w:szCs w:val="28"/>
        </w:rPr>
      </w:pPr>
    </w:p>
    <w:p w14:paraId="200D6B38" w14:textId="3DD70B5A" w:rsidR="004D12C1" w:rsidRDefault="004D12C1" w:rsidP="00AE1277">
      <w:pPr>
        <w:spacing w:line="360" w:lineRule="auto"/>
        <w:ind w:left="-284" w:firstLine="709"/>
        <w:jc w:val="both"/>
        <w:rPr>
          <w:rFonts w:ascii="Times New Roman" w:hAnsi="Times New Roman" w:cs="Times New Roman"/>
          <w:b/>
          <w:bCs/>
          <w:sz w:val="28"/>
          <w:szCs w:val="28"/>
        </w:rPr>
      </w:pPr>
    </w:p>
    <w:p w14:paraId="7DDB4486" w14:textId="5FE0B7CC" w:rsidR="004D12C1" w:rsidRDefault="004D12C1" w:rsidP="00AE1277">
      <w:pPr>
        <w:spacing w:line="360" w:lineRule="auto"/>
        <w:ind w:left="-284" w:firstLine="709"/>
        <w:jc w:val="both"/>
        <w:rPr>
          <w:rFonts w:ascii="Times New Roman" w:hAnsi="Times New Roman" w:cs="Times New Roman"/>
          <w:b/>
          <w:bCs/>
          <w:sz w:val="28"/>
          <w:szCs w:val="28"/>
        </w:rPr>
      </w:pPr>
    </w:p>
    <w:p w14:paraId="4AF7F556" w14:textId="258BB11F" w:rsidR="004D12C1" w:rsidRDefault="004D12C1" w:rsidP="00AE1277">
      <w:pPr>
        <w:spacing w:line="360" w:lineRule="auto"/>
        <w:ind w:left="-284" w:firstLine="709"/>
        <w:jc w:val="both"/>
        <w:rPr>
          <w:rFonts w:ascii="Times New Roman" w:hAnsi="Times New Roman" w:cs="Times New Roman"/>
          <w:b/>
          <w:bCs/>
          <w:sz w:val="28"/>
          <w:szCs w:val="28"/>
        </w:rPr>
      </w:pPr>
    </w:p>
    <w:p w14:paraId="7B16B3AC" w14:textId="30F7BD47" w:rsidR="004D12C1" w:rsidRDefault="004D12C1" w:rsidP="00AE1277">
      <w:pPr>
        <w:spacing w:line="360" w:lineRule="auto"/>
        <w:ind w:left="-284" w:firstLine="709"/>
        <w:jc w:val="both"/>
        <w:rPr>
          <w:rFonts w:ascii="Times New Roman" w:hAnsi="Times New Roman" w:cs="Times New Roman"/>
          <w:b/>
          <w:bCs/>
          <w:sz w:val="28"/>
          <w:szCs w:val="28"/>
        </w:rPr>
      </w:pPr>
    </w:p>
    <w:p w14:paraId="2B2526EF" w14:textId="4B536601" w:rsidR="004D12C1" w:rsidRDefault="004D12C1" w:rsidP="00AE1277">
      <w:pPr>
        <w:spacing w:line="360" w:lineRule="auto"/>
        <w:ind w:left="-284" w:firstLine="709"/>
        <w:jc w:val="both"/>
        <w:rPr>
          <w:rFonts w:ascii="Times New Roman" w:hAnsi="Times New Roman" w:cs="Times New Roman"/>
          <w:b/>
          <w:bCs/>
          <w:sz w:val="28"/>
          <w:szCs w:val="28"/>
        </w:rPr>
      </w:pPr>
    </w:p>
    <w:p w14:paraId="597D23A1" w14:textId="30CCCD94" w:rsidR="004D12C1" w:rsidRDefault="004D12C1" w:rsidP="00AE1277">
      <w:pPr>
        <w:spacing w:line="360" w:lineRule="auto"/>
        <w:ind w:left="-284" w:firstLine="709"/>
        <w:jc w:val="both"/>
        <w:rPr>
          <w:rFonts w:ascii="Times New Roman" w:hAnsi="Times New Roman" w:cs="Times New Roman"/>
          <w:b/>
          <w:bCs/>
          <w:sz w:val="28"/>
          <w:szCs w:val="28"/>
        </w:rPr>
      </w:pPr>
    </w:p>
    <w:p w14:paraId="3BF7646F" w14:textId="1CD4BC9C" w:rsidR="004D12C1" w:rsidRDefault="004D12C1" w:rsidP="00AE1277">
      <w:pPr>
        <w:spacing w:line="360" w:lineRule="auto"/>
        <w:ind w:left="-284" w:firstLine="709"/>
        <w:jc w:val="both"/>
        <w:rPr>
          <w:rFonts w:ascii="Times New Roman" w:hAnsi="Times New Roman" w:cs="Times New Roman"/>
          <w:b/>
          <w:bCs/>
          <w:sz w:val="28"/>
          <w:szCs w:val="28"/>
        </w:rPr>
      </w:pPr>
    </w:p>
    <w:p w14:paraId="79D77119" w14:textId="204A2FE1" w:rsidR="004D12C1" w:rsidRDefault="004D12C1" w:rsidP="00B704EE">
      <w:pPr>
        <w:spacing w:line="360" w:lineRule="auto"/>
        <w:jc w:val="both"/>
        <w:rPr>
          <w:rFonts w:ascii="Times New Roman" w:hAnsi="Times New Roman" w:cs="Times New Roman"/>
          <w:b/>
          <w:bCs/>
          <w:sz w:val="28"/>
          <w:szCs w:val="28"/>
        </w:rPr>
      </w:pPr>
    </w:p>
    <w:p w14:paraId="591B9D15" w14:textId="6F634A9A" w:rsidR="00B704EE" w:rsidRDefault="00B704EE" w:rsidP="00B704EE">
      <w:pPr>
        <w:spacing w:line="360" w:lineRule="auto"/>
        <w:jc w:val="both"/>
        <w:rPr>
          <w:rFonts w:ascii="Times New Roman" w:hAnsi="Times New Roman" w:cs="Times New Roman"/>
          <w:b/>
          <w:bCs/>
          <w:sz w:val="28"/>
          <w:szCs w:val="28"/>
        </w:rPr>
      </w:pPr>
    </w:p>
    <w:p w14:paraId="4F31D69A" w14:textId="77777777" w:rsidR="009C1BFB" w:rsidRPr="007536A3" w:rsidRDefault="009C1BFB" w:rsidP="00B704EE">
      <w:pPr>
        <w:spacing w:line="360" w:lineRule="auto"/>
        <w:jc w:val="both"/>
        <w:rPr>
          <w:rFonts w:ascii="Times New Roman" w:hAnsi="Times New Roman" w:cs="Times New Roman"/>
          <w:b/>
          <w:bCs/>
          <w:sz w:val="28"/>
          <w:szCs w:val="28"/>
        </w:rPr>
      </w:pPr>
    </w:p>
    <w:p w14:paraId="676CBDA2" w14:textId="2AC09CC2" w:rsidR="001572A4" w:rsidRPr="007536A3" w:rsidRDefault="001572A4" w:rsidP="009C1BFB">
      <w:pPr>
        <w:spacing w:line="360" w:lineRule="auto"/>
        <w:ind w:left="-425" w:firstLine="709"/>
        <w:jc w:val="center"/>
        <w:outlineLvl w:val="0"/>
        <w:rPr>
          <w:rFonts w:ascii="Times New Roman" w:hAnsi="Times New Roman" w:cs="Times New Roman"/>
          <w:b/>
          <w:bCs/>
          <w:sz w:val="28"/>
          <w:szCs w:val="28"/>
        </w:rPr>
      </w:pPr>
      <w:bookmarkStart w:id="2" w:name="_Toc197178041"/>
      <w:r w:rsidRPr="007536A3">
        <w:rPr>
          <w:rFonts w:ascii="Times New Roman" w:hAnsi="Times New Roman" w:cs="Times New Roman"/>
          <w:b/>
          <w:bCs/>
          <w:sz w:val="28"/>
          <w:szCs w:val="28"/>
        </w:rPr>
        <w:t>РОЗДІЛ 2. ВИДИ ТА КЛАСИФІКАЦІЯ КРИМІНАЛЬНИХ СУБКУЛЬТУР</w:t>
      </w:r>
      <w:bookmarkEnd w:id="2"/>
    </w:p>
    <w:p w14:paraId="3114379B" w14:textId="774188DB" w:rsidR="007536A3" w:rsidRPr="000D1742" w:rsidRDefault="007536A3" w:rsidP="000D1742">
      <w:pPr>
        <w:pStyle w:val="a4"/>
        <w:numPr>
          <w:ilvl w:val="0"/>
          <w:numId w:val="5"/>
        </w:numPr>
        <w:spacing w:after="0" w:line="360" w:lineRule="auto"/>
        <w:jc w:val="both"/>
        <w:rPr>
          <w:rFonts w:ascii="Times New Roman" w:eastAsia="Times New Roman" w:hAnsi="Times New Roman" w:cs="Times New Roman"/>
          <w:sz w:val="28"/>
          <w:szCs w:val="28"/>
          <w:lang w:eastAsia="uk-UA"/>
        </w:rPr>
      </w:pPr>
      <w:r w:rsidRPr="000D1742">
        <w:rPr>
          <w:rFonts w:ascii="Times New Roman" w:eastAsia="Times New Roman" w:hAnsi="Times New Roman" w:cs="Times New Roman"/>
          <w:color w:val="000000"/>
          <w:sz w:val="28"/>
          <w:szCs w:val="28"/>
          <w:lang w:eastAsia="uk-UA"/>
        </w:rPr>
        <w:t>Класифікація за видом злочинної діяльності:</w:t>
      </w:r>
    </w:p>
    <w:p w14:paraId="6FA60A80" w14:textId="1C1613EB"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Субкультури, орієнтовані на майнові злочини. Ці субкультури об</w:t>
      </w:r>
      <w:r w:rsidR="000D1742">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єднують осіб, чия злочинна діяльність спрямована на незаконне заволодіння чужим майном:</w:t>
      </w:r>
    </w:p>
    <w:p w14:paraId="6EB1DA7C" w14:textId="6955BE9F"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1) Кишенькові злодії (</w:t>
      </w:r>
      <w:r w:rsidR="000D1742">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щипачі</w:t>
      </w:r>
      <w:proofErr w:type="spellEnd"/>
      <w:r w:rsidR="000D1742">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 це одна з найдавніших форм кримінальної спеціалізації. Їхня субкультура характеризується високим рівнем професійної майстерності, передачею специфічних навичок (</w:t>
      </w:r>
      <w:r w:rsidR="000D1742">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школа</w:t>
      </w:r>
      <w:r w:rsidR="000D1742">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власним жаргоном (</w:t>
      </w:r>
      <w:r w:rsidR="000D1742">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феня</w:t>
      </w:r>
      <w:proofErr w:type="spellEnd"/>
      <w:r w:rsidR="000D1742">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або окремі його елементи), правилами </w:t>
      </w:r>
      <w:r w:rsidR="000D1742">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роботи</w:t>
      </w:r>
      <w:r w:rsidR="000D1742">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(наприклад, не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працювати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на своїй території, не </w:t>
      </w:r>
      <w:r w:rsidR="000D1742">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зачіпати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своїх</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а також елементами професійної етики (наприклад, певна зневага до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грубих</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форм злочинності).</w:t>
      </w:r>
    </w:p>
    <w:p w14:paraId="03CACDFF" w14:textId="7B0989A3"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2) Квартирні злодії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домушники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 їхня субкультура може включати знання про типи замків, способи проникнення, методи конспірації, а також розподіл ролей у групі (наприклад,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навідник</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спеціаліст зі зламу</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страхувальник</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Можуть існувати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традиції</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щодо вибору об'єктів та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розподілу</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здобичі.</w:t>
      </w:r>
    </w:p>
    <w:p w14:paraId="339DAD2A" w14:textId="49660F84"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3) </w:t>
      </w:r>
      <w:proofErr w:type="spellStart"/>
      <w:r w:rsidRPr="007536A3">
        <w:rPr>
          <w:rFonts w:ascii="Times New Roman" w:eastAsia="Times New Roman" w:hAnsi="Times New Roman" w:cs="Times New Roman"/>
          <w:color w:val="000000"/>
          <w:sz w:val="28"/>
          <w:szCs w:val="28"/>
          <w:lang w:eastAsia="uk-UA"/>
        </w:rPr>
        <w:t>Автокрадії</w:t>
      </w:r>
      <w:proofErr w:type="spellEnd"/>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угонщики</w:t>
      </w:r>
      <w:proofErr w:type="spellEnd"/>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 ця субкультура включає знання про марки автомобілів, системи захисту, методи обходу сигналізації, інструменти для зламу, а також розгалужені канали збуту викраденого транспорту. Можуть існувати різні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школи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угону, спеціалізація на певних марках авто та власна ієрархія серед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професіоналів</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w:t>
      </w:r>
    </w:p>
    <w:p w14:paraId="4308E4B2" w14:textId="0F570FB1"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4) Шахраї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аферисти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 ця категорія є надзвичайно різноманітною і включає субкультури, що спеціалізуються на різних видах обману: карткові шахраї (</w:t>
      </w:r>
      <w:r w:rsidR="00994546">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каталки</w:t>
      </w:r>
      <w:proofErr w:type="spellEnd"/>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інтернет-шахраї (</w:t>
      </w:r>
      <w:r w:rsidR="00994546">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скамери</w:t>
      </w:r>
      <w:proofErr w:type="spellEnd"/>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розіграші призів</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цілителі</w:t>
      </w:r>
      <w:r w:rsidR="00994546">
        <w:rPr>
          <w:rFonts w:ascii="Times New Roman" w:eastAsia="Times New Roman" w:hAnsi="Times New Roman" w:cs="Times New Roman"/>
          <w:color w:val="000000"/>
          <w:sz w:val="28"/>
          <w:szCs w:val="28"/>
          <w:lang w:eastAsia="uk-UA"/>
        </w:rPr>
        <w:t xml:space="preserve">» </w:t>
      </w:r>
      <w:r w:rsidRPr="007536A3">
        <w:rPr>
          <w:rFonts w:ascii="Times New Roman" w:eastAsia="Times New Roman" w:hAnsi="Times New Roman" w:cs="Times New Roman"/>
          <w:color w:val="000000"/>
          <w:sz w:val="28"/>
          <w:szCs w:val="28"/>
          <w:lang w:eastAsia="uk-UA"/>
        </w:rPr>
        <w:t xml:space="preserve">тощо. Кожна з цих підгруп може мати свій жаргон, методи психологічного </w:t>
      </w:r>
      <w:r w:rsidRPr="007536A3">
        <w:rPr>
          <w:rFonts w:ascii="Times New Roman" w:eastAsia="Times New Roman" w:hAnsi="Times New Roman" w:cs="Times New Roman"/>
          <w:color w:val="000000"/>
          <w:sz w:val="28"/>
          <w:szCs w:val="28"/>
          <w:lang w:eastAsia="uk-UA"/>
        </w:rPr>
        <w:lastRenderedPageBreak/>
        <w:t xml:space="preserve">впливу на жертв,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легенди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та способи уникнення відповідальності. Можлива наявність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кодексів честі</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у межах окремих шахрайських груп (наприклад, не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кидати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своїх)</w:t>
      </w:r>
      <w:r w:rsidR="009C1BFB" w:rsidRPr="009C1BFB">
        <w:rPr>
          <w:rFonts w:ascii="Times New Roman" w:eastAsia="Times New Roman" w:hAnsi="Times New Roman" w:cs="Times New Roman"/>
          <w:color w:val="000000"/>
          <w:sz w:val="28"/>
          <w:szCs w:val="28"/>
          <w:lang w:val="ru-RU" w:eastAsia="uk-UA"/>
        </w:rPr>
        <w:t xml:space="preserve"> [10, </w:t>
      </w:r>
      <w:r w:rsidR="009C1BFB">
        <w:rPr>
          <w:rFonts w:ascii="Times New Roman" w:eastAsia="Times New Roman" w:hAnsi="Times New Roman" w:cs="Times New Roman"/>
          <w:color w:val="000000"/>
          <w:sz w:val="28"/>
          <w:szCs w:val="28"/>
          <w:lang w:val="en-US" w:eastAsia="uk-UA"/>
        </w:rPr>
        <w:t>c</w:t>
      </w:r>
      <w:r w:rsidR="009C1BFB" w:rsidRPr="009C1BFB">
        <w:rPr>
          <w:rFonts w:ascii="Times New Roman" w:eastAsia="Times New Roman" w:hAnsi="Times New Roman" w:cs="Times New Roman"/>
          <w:color w:val="000000"/>
          <w:sz w:val="28"/>
          <w:szCs w:val="28"/>
          <w:lang w:val="ru-RU" w:eastAsia="uk-UA"/>
        </w:rPr>
        <w:t>. 3]</w:t>
      </w:r>
      <w:r w:rsidRPr="007536A3">
        <w:rPr>
          <w:rFonts w:ascii="Times New Roman" w:eastAsia="Times New Roman" w:hAnsi="Times New Roman" w:cs="Times New Roman"/>
          <w:color w:val="000000"/>
          <w:sz w:val="28"/>
          <w:szCs w:val="28"/>
          <w:lang w:eastAsia="uk-UA"/>
        </w:rPr>
        <w:t>.</w:t>
      </w:r>
    </w:p>
    <w:p w14:paraId="473A6298" w14:textId="77777777"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p>
    <w:p w14:paraId="25E54A92" w14:textId="0EAF4CF0"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Субкультури, які пов</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язані з насильницькими злочинами характеризуються прийняттям або навіть заохоченням насильства як засобу досягнення цілей або розв</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язання конфліктів.</w:t>
      </w:r>
    </w:p>
    <w:p w14:paraId="598A9E04" w14:textId="4CA5B932"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1) Вуличні банди (бійки, грабежі, збройні напади) - ці субкультури часто формуються на територіальній основі (район, квартал) і характеризуються жорсткою ієрархією, культом сили, агресивною поведінкою, використанням специфічної символіки (одяг, жести, татуювання), власним сленгом та ритуалами (наприклад,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посвячення</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нових членів). Територіальні війни між бандами є типовою рисою цих субкультур.</w:t>
      </w:r>
    </w:p>
    <w:p w14:paraId="78AAB453" w14:textId="3B6CFFB2"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2)  Рекетири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вимагателі</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 їхня субкультура базується на залякуванні та насильстві з метою отримання грошей або іншої вигоди. Характеризуються чіткою ієрархією, системою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звітів</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та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відрахувань</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жорсткими правилами поведінки та покарань за їх порушення. Можуть використовувати специфічний жаргон для комунікації та залякування.</w:t>
      </w:r>
    </w:p>
    <w:p w14:paraId="47C45CC2" w14:textId="348FDE71"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Субкультури, пов</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язані з незаконним обігом наркотиків - ця сфера породила розгалужені кримінальні субкультури на різних рівнях:</w:t>
      </w:r>
    </w:p>
    <w:p w14:paraId="27A4CAE7" w14:textId="791435DF"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1) Наркоторговці (дилери, постачальники), залежно від рівня організації, ці субкультури можуть мати складну ієрархію, власну систему комунікації (кодовані слова, сленг), правила ведення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бізнесу</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(територіальний розподіл, </w:t>
      </w:r>
      <w:r w:rsidR="00994546">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кришування</w:t>
      </w:r>
      <w:proofErr w:type="spellEnd"/>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а також специфічні цінності, пов'язані з ризиком та незаконним збагаченням.</w:t>
      </w:r>
    </w:p>
    <w:p w14:paraId="01C590A2" w14:textId="460868F3"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2) Наркозалежні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наркомани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формують власні спільноти, об</w:t>
      </w:r>
      <w:r w:rsidR="00994546">
        <w:rPr>
          <w:rFonts w:ascii="Times New Roman" w:eastAsia="Times New Roman" w:hAnsi="Times New Roman" w:cs="Times New Roman"/>
          <w:color w:val="000000"/>
          <w:sz w:val="28"/>
          <w:szCs w:val="28"/>
          <w:lang w:eastAsia="uk-UA"/>
        </w:rPr>
        <w:t>’є</w:t>
      </w:r>
      <w:r w:rsidRPr="007536A3">
        <w:rPr>
          <w:rFonts w:ascii="Times New Roman" w:eastAsia="Times New Roman" w:hAnsi="Times New Roman" w:cs="Times New Roman"/>
          <w:color w:val="000000"/>
          <w:sz w:val="28"/>
          <w:szCs w:val="28"/>
          <w:lang w:eastAsia="uk-UA"/>
        </w:rPr>
        <w:t>днані потребою у наркотиках. Їхня субкультура характеризується специфічним сленгом для позначення наркотиків та процесу їх вживання, спільними місцями збору, способами здобуття коштів на наркотики (часто кримінальними), а також особливою системою взаємодопомоги та правил виживання в цьому середовищі.</w:t>
      </w:r>
    </w:p>
    <w:p w14:paraId="134A4D2D" w14:textId="77777777"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lastRenderedPageBreak/>
        <w:t>Субкультури, пов'язані з економічними злочинами - ці субкультури діють у сфері фінансів та бізнесу, використовуючи незаконні методи для отримання прибутку.</w:t>
      </w:r>
    </w:p>
    <w:p w14:paraId="247F8547" w14:textId="77777777"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p>
    <w:p w14:paraId="4B28BBAD" w14:textId="016EEF54"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1) Організовані злочинні угруповання у сфері економіки (</w:t>
      </w:r>
      <w:r w:rsidR="00994546">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білокомірцева</w:t>
      </w:r>
      <w:proofErr w:type="spellEnd"/>
      <w:r w:rsidRPr="007536A3">
        <w:rPr>
          <w:rFonts w:ascii="Times New Roman" w:eastAsia="Times New Roman" w:hAnsi="Times New Roman" w:cs="Times New Roman"/>
          <w:color w:val="000000"/>
          <w:sz w:val="28"/>
          <w:szCs w:val="28"/>
          <w:lang w:eastAsia="uk-UA"/>
        </w:rPr>
        <w:t xml:space="preserve"> злочинність</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можуть мати складну структуру, включати корумпованих чиновників та бізнесменів, використовувати складні фінансові схеми та мати власні "правила гри", що відрізняються від загальноприйнятих бізнес-норм. Їхня субкультура може характеризуватися цинізмом, зневагою до закону та вірою у вседозволеність.</w:t>
      </w:r>
    </w:p>
    <w:p w14:paraId="52B3BDBB" w14:textId="17E0089D"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2) Фальшивомонетники - їхня субкультура включає знання про технології друку грошей, способи імітації захисних елементів, канали збуту фальшивих купюр, а також специфічний жаргон та заходи конспірації.</w:t>
      </w:r>
    </w:p>
    <w:p w14:paraId="3013569A" w14:textId="08B73120"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Субкультури у сфері кіберзлочинності - ця відносно нова сфера породила свої унікальні субкультури:</w:t>
      </w:r>
    </w:p>
    <w:p w14:paraId="795AEEFC" w14:textId="4DEE4357"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1) Хакери можуть об</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єднуватися за інтересами (наприклад,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білі</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та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чорні</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хакери), мати власну етику (наприклад, у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білих</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хакерів), ієрархію в кіберпросторі, специфічний сленг та платформи для спілкування та обміну знаннями.</w:t>
      </w:r>
    </w:p>
    <w:p w14:paraId="01904D89" w14:textId="19104DE3"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2) </w:t>
      </w:r>
      <w:proofErr w:type="spellStart"/>
      <w:r w:rsidRPr="007536A3">
        <w:rPr>
          <w:rFonts w:ascii="Times New Roman" w:eastAsia="Times New Roman" w:hAnsi="Times New Roman" w:cs="Times New Roman"/>
          <w:color w:val="000000"/>
          <w:sz w:val="28"/>
          <w:szCs w:val="28"/>
          <w:lang w:eastAsia="uk-UA"/>
        </w:rPr>
        <w:t>Кібершахраї</w:t>
      </w:r>
      <w:proofErr w:type="spellEnd"/>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фішери</w:t>
      </w:r>
      <w:proofErr w:type="spellEnd"/>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кардери</w:t>
      </w:r>
      <w:proofErr w:type="spellEnd"/>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w:t>
      </w:r>
      <w:r w:rsidR="00994546">
        <w:rPr>
          <w:rFonts w:ascii="Times New Roman" w:eastAsia="Times New Roman" w:hAnsi="Times New Roman" w:cs="Times New Roman"/>
          <w:color w:val="000000"/>
          <w:sz w:val="28"/>
          <w:szCs w:val="28"/>
          <w:lang w:eastAsia="uk-UA"/>
        </w:rPr>
        <w:t xml:space="preserve"> с</w:t>
      </w:r>
      <w:r w:rsidRPr="007536A3">
        <w:rPr>
          <w:rFonts w:ascii="Times New Roman" w:eastAsia="Times New Roman" w:hAnsi="Times New Roman" w:cs="Times New Roman"/>
          <w:color w:val="000000"/>
          <w:sz w:val="28"/>
          <w:szCs w:val="28"/>
          <w:lang w:eastAsia="uk-UA"/>
        </w:rPr>
        <w:t xml:space="preserve">пеціалізуються на обмані в онлайн-середовищі (викрадення даних, шахрайство з платіжними картками тощо). Можуть мати власні методи комунікації, обміну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робочим матеріалом</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та способи уникнення виявлення</w:t>
      </w:r>
      <w:r w:rsidR="009C1BFB" w:rsidRPr="009C1BFB">
        <w:rPr>
          <w:rFonts w:ascii="Times New Roman" w:eastAsia="Times New Roman" w:hAnsi="Times New Roman" w:cs="Times New Roman"/>
          <w:color w:val="000000"/>
          <w:sz w:val="28"/>
          <w:szCs w:val="28"/>
          <w:lang w:val="ru-RU" w:eastAsia="uk-UA"/>
        </w:rPr>
        <w:t xml:space="preserve"> [8]</w:t>
      </w:r>
      <w:r w:rsidRPr="007536A3">
        <w:rPr>
          <w:rFonts w:ascii="Times New Roman" w:eastAsia="Times New Roman" w:hAnsi="Times New Roman" w:cs="Times New Roman"/>
          <w:color w:val="000000"/>
          <w:sz w:val="28"/>
          <w:szCs w:val="28"/>
          <w:lang w:eastAsia="uk-UA"/>
        </w:rPr>
        <w:t>.</w:t>
      </w:r>
    </w:p>
    <w:p w14:paraId="1B3B449F" w14:textId="75D2B23D"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2. Класифікація за місцем існування:</w:t>
      </w:r>
    </w:p>
    <w:p w14:paraId="46056805" w14:textId="2F0CB94F"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Місце, де формується та функціонує кримінальна субкультура, значною мірою визначає її особливості.</w:t>
      </w:r>
    </w:p>
    <w:p w14:paraId="58746BEB" w14:textId="2B512E21"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1) Тюремна субкультура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арештантський уклад життя</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 це одна з найбільш стійких та впливових кримінальних субкультур. У місцях позбавлення волі формується жорстка ієрархія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касти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блатні</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мужики</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опущені</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діють неписані закони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поняття</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існує специфічний жаргон (</w:t>
      </w:r>
      <w:r w:rsidR="00994546">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феня</w:t>
      </w:r>
      <w:proofErr w:type="spellEnd"/>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Pr="007536A3">
        <w:rPr>
          <w:rFonts w:ascii="Times New Roman" w:eastAsia="Times New Roman" w:hAnsi="Times New Roman" w:cs="Times New Roman"/>
          <w:color w:val="000000"/>
          <w:sz w:val="28"/>
          <w:szCs w:val="28"/>
          <w:lang w:eastAsia="uk-UA"/>
        </w:rPr>
        <w:lastRenderedPageBreak/>
        <w:t xml:space="preserve">символіка (тюремні татуювання, жести), а також система покарань за порушення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понять</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Тюремна субкультура має значний вплив на поведінку ув</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язнених та може переноситися за межі місць позбавлення волі.</w:t>
      </w:r>
    </w:p>
    <w:p w14:paraId="055D09FD" w14:textId="77777777"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p>
    <w:p w14:paraId="1E0D4FAA" w14:textId="64636C19"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2) Вуличні кримінальні субкультури Формуються на певних територіях (районах, кварталах міст, селищ). Їхньою основою часто є молодіжні банди, які контролюють певну територію, мають свою назву, символіку (графіті, одяг), сленг та правила поведінки на "своїй" території. Конфлікти з бандами з інших територій є типовим явищем.</w:t>
      </w:r>
    </w:p>
    <w:p w14:paraId="7FBB8BB7" w14:textId="34874C96"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3) Виникнення Інтернету породило нові форми кримінальних субкультур, які існують в онлайн-середовищі. Вони можуть бути анонімними, географічно не обмеженими, але при цьому мати власні правила, ієрархію (наприклад, серед хакерів), сленг та форми злочинної діяльності (наприклад, форуми з обміну краденою інформацією, спільноти з організації кібератак)</w:t>
      </w:r>
      <w:r w:rsidR="009C1BFB" w:rsidRPr="009C1BFB">
        <w:rPr>
          <w:rFonts w:ascii="Times New Roman" w:eastAsia="Times New Roman" w:hAnsi="Times New Roman" w:cs="Times New Roman"/>
          <w:color w:val="000000"/>
          <w:sz w:val="28"/>
          <w:szCs w:val="28"/>
          <w:lang w:eastAsia="uk-UA"/>
        </w:rPr>
        <w:t xml:space="preserve"> [9]</w:t>
      </w:r>
      <w:r w:rsidRPr="007536A3">
        <w:rPr>
          <w:rFonts w:ascii="Times New Roman" w:eastAsia="Times New Roman" w:hAnsi="Times New Roman" w:cs="Times New Roman"/>
          <w:color w:val="000000"/>
          <w:sz w:val="28"/>
          <w:szCs w:val="28"/>
          <w:lang w:eastAsia="uk-UA"/>
        </w:rPr>
        <w:t>.</w:t>
      </w:r>
    </w:p>
    <w:p w14:paraId="6D057298" w14:textId="34370C09"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3. Класифікація за віковими ознаками. Вік членів кримінальної субкультури може впливати на її характеристики.</w:t>
      </w:r>
    </w:p>
    <w:p w14:paraId="7358EB14" w14:textId="3D6C4C5A"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1) Молодіжні кримінальні субкультури часто характеризуються імпульсивністю, прагненням до швидкого самоствердження, наслідуванням кримінальних </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авторитетів</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більшою схильністю до ризикованої поведінки та меншою стабільністю порівняно з дорослими кримінальними субкультурами. Можуть бути пов'язані зі шкільними або вуличними угрупованнями.</w:t>
      </w:r>
    </w:p>
    <w:p w14:paraId="5A689B4E" w14:textId="7EB9FB73"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2) Дорослі кримінальні субкультури зазвичай більш зрілі, організовані, з усталеними традиціями та ієрархією. Часто пов'язані з професійною злочинністю, мають досвід вчинення злочинів та налагоджені зв'язки у кримінальному світі.</w:t>
      </w:r>
    </w:p>
    <w:p w14:paraId="727D8B5B" w14:textId="3FF0540D"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4. Класифікація за рівнем організованості:</w:t>
      </w:r>
    </w:p>
    <w:p w14:paraId="555805A3" w14:textId="0A919AEA"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1) Неформальні кримінальні субкультури, менш структуровані, можуть виникати спонтанно на основі спільних кримінальних інтересів або місця перебування (наприклад, співкамерники у в</w:t>
      </w:r>
      <w:r w:rsidR="00994546">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язниці, випадкові співучасники злочину). Їхні норми та правила можуть бути менш чіткими та більш гнучкими.</w:t>
      </w:r>
    </w:p>
    <w:p w14:paraId="3BD0045B" w14:textId="466DFCE9" w:rsidR="007536A3" w:rsidRPr="007536A3" w:rsidRDefault="007536A3" w:rsidP="00AE1277">
      <w:pPr>
        <w:spacing w:after="0" w:line="360" w:lineRule="auto"/>
        <w:ind w:firstLine="709"/>
        <w:jc w:val="both"/>
        <w:rPr>
          <w:rFonts w:ascii="Times New Roman" w:eastAsia="Times New Roman" w:hAnsi="Times New Roman" w:cs="Times New Roman"/>
          <w:color w:val="000000"/>
          <w:sz w:val="28"/>
          <w:szCs w:val="28"/>
          <w:lang w:eastAsia="uk-UA"/>
        </w:rPr>
      </w:pPr>
      <w:r w:rsidRPr="007536A3">
        <w:rPr>
          <w:rFonts w:ascii="Times New Roman" w:eastAsia="Times New Roman" w:hAnsi="Times New Roman" w:cs="Times New Roman"/>
          <w:color w:val="000000"/>
          <w:sz w:val="28"/>
          <w:szCs w:val="28"/>
          <w:lang w:eastAsia="uk-UA"/>
        </w:rPr>
        <w:lastRenderedPageBreak/>
        <w:t>Формальні кримінальні субкультури (близькі до злочинних організацій): Характеризуються чіткою ієрархією, формальними або чітко визначеними неформальними правилами членства, системою покарань за порушення правил, розподілом функцій між членами та стабільністю у часі</w:t>
      </w:r>
      <w:r w:rsidR="009C1BFB" w:rsidRPr="009C1BFB">
        <w:rPr>
          <w:rFonts w:ascii="Times New Roman" w:eastAsia="Times New Roman" w:hAnsi="Times New Roman" w:cs="Times New Roman"/>
          <w:color w:val="000000"/>
          <w:sz w:val="28"/>
          <w:szCs w:val="28"/>
          <w:lang w:val="ru-RU" w:eastAsia="uk-UA"/>
        </w:rPr>
        <w:t xml:space="preserve"> [1]</w:t>
      </w:r>
      <w:r w:rsidRPr="007536A3">
        <w:rPr>
          <w:rFonts w:ascii="Times New Roman" w:eastAsia="Times New Roman" w:hAnsi="Times New Roman" w:cs="Times New Roman"/>
          <w:color w:val="000000"/>
          <w:sz w:val="28"/>
          <w:szCs w:val="28"/>
          <w:lang w:eastAsia="uk-UA"/>
        </w:rPr>
        <w:t>.</w:t>
      </w:r>
    </w:p>
    <w:p w14:paraId="3B40C81E" w14:textId="77777777"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p>
    <w:p w14:paraId="143C2DA5" w14:textId="0EF0A9AD"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5. Класифікація за етнічною або національною ознакою. В окремих випадках кримінальні субкультури можуть формуватися на основі спільної етнічної або національної приналежності.</w:t>
      </w:r>
    </w:p>
    <w:p w14:paraId="025DBC7B" w14:textId="7D313E42" w:rsidR="007536A3" w:rsidRPr="007536A3" w:rsidRDefault="007536A3" w:rsidP="00994546">
      <w:pPr>
        <w:spacing w:after="0" w:line="360" w:lineRule="auto"/>
        <w:ind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Такі субкультури можуть мати свої специфічні традиції, звичаї, мову (діалекти, етнічний сленг), особливості злочинної діяльності, пов'язані з історичними або культурними особливостями етнічної групи. Прикладами можуть бути деякі етнічні злочинні угруповання, які дотримуються певних внутрішніх правил та ієрархії, заснованих на кланових або родинних зв</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язках.</w:t>
      </w:r>
    </w:p>
    <w:p w14:paraId="0A65BEED" w14:textId="51E0E46D" w:rsidR="007536A3" w:rsidRPr="007536A3" w:rsidRDefault="007536A3" w:rsidP="00AE1277">
      <w:pPr>
        <w:spacing w:after="0" w:line="360" w:lineRule="auto"/>
        <w:ind w:left="-284" w:firstLine="709"/>
        <w:jc w:val="both"/>
        <w:rPr>
          <w:rFonts w:ascii="Times New Roman" w:eastAsia="Times New Roman" w:hAnsi="Times New Roman" w:cs="Times New Roman"/>
          <w:color w:val="000000"/>
          <w:sz w:val="28"/>
          <w:szCs w:val="28"/>
          <w:lang w:eastAsia="uk-UA"/>
        </w:rPr>
      </w:pPr>
      <w:r w:rsidRPr="001572A4">
        <w:rPr>
          <w:rFonts w:ascii="Times New Roman" w:eastAsia="Times New Roman" w:hAnsi="Times New Roman" w:cs="Times New Roman"/>
          <w:color w:val="000000"/>
          <w:sz w:val="28"/>
          <w:szCs w:val="28"/>
          <w:lang w:eastAsia="uk-UA"/>
        </w:rPr>
        <w:t xml:space="preserve">У цьому розділі розглянуто </w:t>
      </w:r>
      <w:r w:rsidRPr="007536A3">
        <w:rPr>
          <w:rFonts w:ascii="Times New Roman" w:eastAsia="Times New Roman" w:hAnsi="Times New Roman" w:cs="Times New Roman"/>
          <w:color w:val="000000"/>
          <w:sz w:val="28"/>
          <w:szCs w:val="28"/>
          <w:lang w:eastAsia="uk-UA"/>
        </w:rPr>
        <w:t xml:space="preserve">види та класифікацію </w:t>
      </w:r>
      <w:r w:rsidRPr="001572A4">
        <w:rPr>
          <w:rFonts w:ascii="Times New Roman" w:eastAsia="Times New Roman" w:hAnsi="Times New Roman" w:cs="Times New Roman"/>
          <w:color w:val="000000"/>
          <w:sz w:val="28"/>
          <w:szCs w:val="28"/>
          <w:lang w:eastAsia="uk-UA"/>
        </w:rPr>
        <w:t>кримінальн</w:t>
      </w:r>
      <w:r w:rsidRPr="007536A3">
        <w:rPr>
          <w:rFonts w:ascii="Times New Roman" w:eastAsia="Times New Roman" w:hAnsi="Times New Roman" w:cs="Times New Roman"/>
          <w:color w:val="000000"/>
          <w:sz w:val="28"/>
          <w:szCs w:val="28"/>
          <w:lang w:eastAsia="uk-UA"/>
        </w:rPr>
        <w:t xml:space="preserve">их </w:t>
      </w:r>
      <w:r w:rsidRPr="001572A4">
        <w:rPr>
          <w:rFonts w:ascii="Times New Roman" w:eastAsia="Times New Roman" w:hAnsi="Times New Roman" w:cs="Times New Roman"/>
          <w:color w:val="000000"/>
          <w:sz w:val="28"/>
          <w:szCs w:val="28"/>
          <w:lang w:eastAsia="uk-UA"/>
        </w:rPr>
        <w:t>субкультур, показавши</w:t>
      </w:r>
      <w:r w:rsidRPr="007536A3">
        <w:rPr>
          <w:rFonts w:ascii="Times New Roman" w:eastAsia="Times New Roman" w:hAnsi="Times New Roman" w:cs="Times New Roman"/>
          <w:color w:val="000000"/>
          <w:sz w:val="28"/>
          <w:szCs w:val="28"/>
          <w:lang w:eastAsia="uk-UA"/>
        </w:rPr>
        <w:t xml:space="preserve"> різноманіття кримінальних субкультур, систематизувавши їх за ключовими критеріями, такими як вид злочинної діяльності, місце існування, вікові ознаки та рівень організованості. Ми детально охарактеризували основні види кримінальних субкультур, включаючи тюремну субкультуру з її жорсткими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поняттями</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та ієрархією, вуличні банди з їхньою територіальністю та символікою, молодіжні кримінальні угруповання з їхньою специфічною мотивацією, а також інші види, пов'язані з наркобізнесом та кіберзлочинністю. Цей огляд підкреслив, що кримінальні субкультури не є монолітним явищем, а представляють собою складні соціальні утворення зі своїми унікальними особливостями, які необхідно враховувати для глибшого розуміння кримінальних процесів.</w:t>
      </w:r>
    </w:p>
    <w:p w14:paraId="2AA8DCB8" w14:textId="3B3BE499" w:rsidR="007536A3" w:rsidRPr="007536A3" w:rsidRDefault="007536A3" w:rsidP="00AE1277">
      <w:pPr>
        <w:spacing w:after="0" w:line="360" w:lineRule="auto"/>
        <w:ind w:left="-284" w:firstLine="709"/>
        <w:jc w:val="both"/>
        <w:rPr>
          <w:rFonts w:ascii="Times New Roman" w:eastAsia="Times New Roman" w:hAnsi="Times New Roman" w:cs="Times New Roman"/>
          <w:color w:val="000000"/>
          <w:sz w:val="28"/>
          <w:szCs w:val="28"/>
          <w:lang w:eastAsia="uk-UA"/>
        </w:rPr>
      </w:pPr>
    </w:p>
    <w:p w14:paraId="1670A2D1" w14:textId="2B2836D1" w:rsidR="007536A3" w:rsidRPr="007536A3" w:rsidRDefault="007536A3" w:rsidP="00AE1277">
      <w:pPr>
        <w:spacing w:after="0" w:line="360" w:lineRule="auto"/>
        <w:ind w:left="-284" w:firstLine="709"/>
        <w:jc w:val="both"/>
        <w:rPr>
          <w:rFonts w:ascii="Times New Roman" w:hAnsi="Times New Roman" w:cs="Times New Roman"/>
          <w:b/>
          <w:bCs/>
          <w:sz w:val="28"/>
          <w:szCs w:val="28"/>
        </w:rPr>
      </w:pPr>
    </w:p>
    <w:p w14:paraId="280C36A4" w14:textId="77990485" w:rsidR="007536A3" w:rsidRPr="007536A3" w:rsidRDefault="007536A3" w:rsidP="00AE1277">
      <w:pPr>
        <w:spacing w:line="360" w:lineRule="auto"/>
        <w:ind w:firstLine="709"/>
        <w:jc w:val="both"/>
        <w:rPr>
          <w:rFonts w:ascii="Times New Roman" w:hAnsi="Times New Roman" w:cs="Times New Roman"/>
          <w:b/>
          <w:bCs/>
          <w:sz w:val="28"/>
          <w:szCs w:val="28"/>
        </w:rPr>
      </w:pPr>
    </w:p>
    <w:p w14:paraId="444F6571" w14:textId="34F37518" w:rsidR="007536A3" w:rsidRPr="007536A3" w:rsidRDefault="007536A3" w:rsidP="00AE1277">
      <w:pPr>
        <w:spacing w:line="360" w:lineRule="auto"/>
        <w:ind w:firstLine="709"/>
        <w:jc w:val="both"/>
        <w:rPr>
          <w:rFonts w:ascii="Times New Roman" w:hAnsi="Times New Roman" w:cs="Times New Roman"/>
          <w:b/>
          <w:bCs/>
          <w:sz w:val="28"/>
          <w:szCs w:val="28"/>
        </w:rPr>
      </w:pPr>
    </w:p>
    <w:p w14:paraId="7ADFF9C6" w14:textId="7D7E1BE2" w:rsidR="007536A3" w:rsidRPr="007536A3" w:rsidRDefault="007536A3" w:rsidP="00AE1277">
      <w:pPr>
        <w:spacing w:line="360" w:lineRule="auto"/>
        <w:ind w:firstLine="709"/>
        <w:jc w:val="both"/>
        <w:rPr>
          <w:rFonts w:ascii="Times New Roman" w:hAnsi="Times New Roman" w:cs="Times New Roman"/>
          <w:b/>
          <w:bCs/>
          <w:sz w:val="28"/>
          <w:szCs w:val="28"/>
        </w:rPr>
      </w:pPr>
    </w:p>
    <w:p w14:paraId="6A00B026" w14:textId="3772962B" w:rsidR="007536A3" w:rsidRPr="007536A3" w:rsidRDefault="007536A3" w:rsidP="00AE1277">
      <w:pPr>
        <w:spacing w:line="360" w:lineRule="auto"/>
        <w:ind w:firstLine="709"/>
        <w:jc w:val="both"/>
        <w:rPr>
          <w:rFonts w:ascii="Times New Roman" w:hAnsi="Times New Roman" w:cs="Times New Roman"/>
          <w:b/>
          <w:bCs/>
          <w:sz w:val="28"/>
          <w:szCs w:val="28"/>
        </w:rPr>
      </w:pPr>
    </w:p>
    <w:p w14:paraId="1D44B85F" w14:textId="048C4A7E" w:rsidR="007536A3" w:rsidRDefault="007536A3" w:rsidP="00542031">
      <w:pPr>
        <w:spacing w:line="360" w:lineRule="auto"/>
        <w:jc w:val="both"/>
        <w:rPr>
          <w:rFonts w:ascii="Times New Roman" w:hAnsi="Times New Roman" w:cs="Times New Roman"/>
          <w:b/>
          <w:bCs/>
          <w:sz w:val="28"/>
          <w:szCs w:val="28"/>
        </w:rPr>
      </w:pPr>
    </w:p>
    <w:p w14:paraId="15128111" w14:textId="77777777" w:rsidR="009C1BFB" w:rsidRPr="007536A3" w:rsidRDefault="009C1BFB" w:rsidP="00542031">
      <w:pPr>
        <w:spacing w:line="360" w:lineRule="auto"/>
        <w:jc w:val="both"/>
        <w:rPr>
          <w:rFonts w:ascii="Times New Roman" w:hAnsi="Times New Roman" w:cs="Times New Roman"/>
          <w:b/>
          <w:bCs/>
          <w:sz w:val="28"/>
          <w:szCs w:val="28"/>
        </w:rPr>
      </w:pPr>
    </w:p>
    <w:p w14:paraId="3A84D2F8" w14:textId="19F88BF6" w:rsidR="007536A3" w:rsidRPr="007536A3" w:rsidRDefault="007536A3" w:rsidP="009C1BFB">
      <w:pPr>
        <w:spacing w:line="360" w:lineRule="auto"/>
        <w:ind w:left="425"/>
        <w:jc w:val="center"/>
        <w:outlineLvl w:val="0"/>
        <w:rPr>
          <w:rFonts w:ascii="Times New Roman" w:hAnsi="Times New Roman" w:cs="Times New Roman"/>
          <w:b/>
          <w:bCs/>
          <w:sz w:val="28"/>
          <w:szCs w:val="28"/>
        </w:rPr>
      </w:pPr>
      <w:bookmarkStart w:id="3" w:name="_Toc197178042"/>
      <w:r w:rsidRPr="007536A3">
        <w:rPr>
          <w:rFonts w:ascii="Times New Roman" w:hAnsi="Times New Roman" w:cs="Times New Roman"/>
          <w:b/>
          <w:bCs/>
          <w:sz w:val="28"/>
          <w:szCs w:val="28"/>
        </w:rPr>
        <w:t>РОЗДІЛ 3. ОСОБЛИВОСТІ ТА ХАРАКТЕРНІ РИСИ КРИМІНАЛЬНИХ СУБКУЛЬТУР</w:t>
      </w:r>
      <w:bookmarkEnd w:id="3"/>
    </w:p>
    <w:p w14:paraId="78F5D8DB" w14:textId="31B8C6F0" w:rsidR="007536A3" w:rsidRPr="007536A3" w:rsidRDefault="007536A3" w:rsidP="00542031">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Система цінностей та норм у кримінальних субкультурах є не просто набором правил, а глибоко вкоріненою ідеологією, яка визначає світогляд та поведінку їхніх членів. Ця система часто є антиподом загальноприйнятих моральних та правових принципів, пропонуючи альтернативні критерії оцінки дій та відносин.</w:t>
      </w:r>
    </w:p>
    <w:p w14:paraId="0A8D4B43" w14:textId="50BBCA9C"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У багатьох кримінальних субкультурах фізична сила та здатність нав'язувати свою волю розглядаються як найвищі чесноти. Влада не обов</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язково є формальною; вона може ґрунтуватися на фізичній перевазі, жорстокості, здатності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вирішувати питання</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силовим шляхом або на впливових зв</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язках у кримінальному світі. Ця цінність часто проявляється у зневажливому ставленні до слабких та беззахисних.</w:t>
      </w:r>
    </w:p>
    <w:p w14:paraId="698D0CFF" w14:textId="3F90EF4F"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Закон і правоохоронні органи часто сприймаються як ворожі сили, що обмежують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свободу</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кримінальної діяльності. Ця цінність може виражатися у відмові від співпраці з поліцією, ухилянні від покарання та навіть у відвертому протистоянні державним інститутам</w:t>
      </w:r>
      <w:r w:rsidR="009C1BFB" w:rsidRPr="009C1BFB">
        <w:rPr>
          <w:rFonts w:ascii="Times New Roman" w:eastAsia="Times New Roman" w:hAnsi="Times New Roman" w:cs="Times New Roman"/>
          <w:color w:val="000000"/>
          <w:sz w:val="28"/>
          <w:szCs w:val="28"/>
          <w:lang w:eastAsia="uk-UA"/>
        </w:rPr>
        <w:t xml:space="preserve"> [4, </w:t>
      </w:r>
      <w:r w:rsidR="009C1BFB">
        <w:rPr>
          <w:rFonts w:ascii="Times New Roman" w:eastAsia="Times New Roman" w:hAnsi="Times New Roman" w:cs="Times New Roman"/>
          <w:color w:val="000000"/>
          <w:sz w:val="28"/>
          <w:szCs w:val="28"/>
          <w:lang w:val="en-US" w:eastAsia="uk-UA"/>
        </w:rPr>
        <w:t>c</w:t>
      </w:r>
      <w:r w:rsidR="009C1BFB" w:rsidRPr="009C1BFB">
        <w:rPr>
          <w:rFonts w:ascii="Times New Roman" w:eastAsia="Times New Roman" w:hAnsi="Times New Roman" w:cs="Times New Roman"/>
          <w:color w:val="000000"/>
          <w:sz w:val="28"/>
          <w:szCs w:val="28"/>
          <w:lang w:eastAsia="uk-UA"/>
        </w:rPr>
        <w:t>. 5]</w:t>
      </w:r>
      <w:r w:rsidRPr="007536A3">
        <w:rPr>
          <w:rFonts w:ascii="Times New Roman" w:eastAsia="Times New Roman" w:hAnsi="Times New Roman" w:cs="Times New Roman"/>
          <w:color w:val="000000"/>
          <w:sz w:val="28"/>
          <w:szCs w:val="28"/>
          <w:lang w:eastAsia="uk-UA"/>
        </w:rPr>
        <w:t>.</w:t>
      </w:r>
    </w:p>
    <w:p w14:paraId="633893A9" w14:textId="7777777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Матеріальні блага, здобуті злочинним шляхом, можуть розглядатися як символ успіху та влади в кримінальному середовищі. Швидка нажива цінується вище за чесну працю.</w:t>
      </w:r>
    </w:p>
    <w:p w14:paraId="0C85B25C" w14:textId="7777777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Вчинення зухвалих злочинів, порушення табу, ігнорування небезпеки можуть розглядатися як прояв мужності та рішучості, що підвищує статус індивіда в групі.</w:t>
      </w:r>
    </w:p>
    <w:p w14:paraId="00181F7C" w14:textId="012B88F8"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Лояльність до членів своєї кримінальної спільноти є надзвичайно важливою цінністю.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Своїх</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не здають, їм допомагають у складних ситуаціях. Зрада розцінюється як найтяжчий злочин.</w:t>
      </w:r>
    </w:p>
    <w:p w14:paraId="4618B7A8" w14:textId="368710CD" w:rsidR="007536A3" w:rsidRPr="007536A3" w:rsidRDefault="007536A3" w:rsidP="00542031">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lastRenderedPageBreak/>
        <w:t xml:space="preserve">У кримінальних субкультурах часто існує власна система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справедливості</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яка може кардинально відрізнятися від загальноприйнятої. Наприклад, помста за образу може вважатися не лише прийнятною, але й обов'язковою, а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вирішення питань</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силовим шляхом може бути нормою</w:t>
      </w:r>
      <w:r w:rsidR="00542031">
        <w:rPr>
          <w:rFonts w:ascii="Times New Roman" w:eastAsia="Times New Roman" w:hAnsi="Times New Roman" w:cs="Times New Roman"/>
          <w:color w:val="000000"/>
          <w:sz w:val="28"/>
          <w:szCs w:val="28"/>
          <w:lang w:eastAsia="uk-UA"/>
        </w:rPr>
        <w:t>.</w:t>
      </w:r>
    </w:p>
    <w:p w14:paraId="3D4A7967" w14:textId="1001C911"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Заборона на співпрацю з правоохоронними органами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западло</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w:t>
      </w:r>
      <w:r w:rsidR="00542031">
        <w:rPr>
          <w:rFonts w:ascii="Times New Roman" w:eastAsia="Times New Roman" w:hAnsi="Times New Roman" w:cs="Times New Roman"/>
          <w:color w:val="000000"/>
          <w:sz w:val="28"/>
          <w:szCs w:val="28"/>
          <w:lang w:eastAsia="uk-UA"/>
        </w:rPr>
        <w:t>«</w:t>
      </w:r>
      <w:proofErr w:type="spellStart"/>
      <w:r w:rsidRPr="007536A3">
        <w:rPr>
          <w:rFonts w:ascii="Times New Roman" w:eastAsia="Times New Roman" w:hAnsi="Times New Roman" w:cs="Times New Roman"/>
          <w:color w:val="000000"/>
          <w:sz w:val="28"/>
          <w:szCs w:val="28"/>
          <w:lang w:eastAsia="uk-UA"/>
        </w:rPr>
        <w:t>стукацтво</w:t>
      </w:r>
      <w:proofErr w:type="spellEnd"/>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 це одна з найсуворіших норм. Інформаторів піддають остракізму, а іноді й фізичній розправі.</w:t>
      </w:r>
    </w:p>
    <w:p w14:paraId="6D20484C" w14:textId="2A4E1012" w:rsidR="007536A3" w:rsidRPr="007536A3" w:rsidRDefault="00542031" w:rsidP="00AE1277">
      <w:pPr>
        <w:spacing w:after="0" w:line="360" w:lineRule="auto"/>
        <w:ind w:left="-142"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w:t>
      </w:r>
      <w:r w:rsidR="007536A3" w:rsidRPr="007536A3">
        <w:rPr>
          <w:rFonts w:ascii="Times New Roman" w:eastAsia="Times New Roman" w:hAnsi="Times New Roman" w:cs="Times New Roman"/>
          <w:color w:val="000000"/>
          <w:sz w:val="28"/>
          <w:szCs w:val="28"/>
          <w:lang w:eastAsia="uk-UA"/>
        </w:rPr>
        <w:t>Слово пацана</w:t>
      </w:r>
      <w:r>
        <w:rPr>
          <w:rFonts w:ascii="Times New Roman" w:eastAsia="Times New Roman" w:hAnsi="Times New Roman" w:cs="Times New Roman"/>
          <w:color w:val="000000"/>
          <w:sz w:val="28"/>
          <w:szCs w:val="28"/>
          <w:lang w:eastAsia="uk-UA"/>
        </w:rPr>
        <w:t>»</w:t>
      </w:r>
      <w:r w:rsidR="007536A3" w:rsidRPr="007536A3">
        <w:rPr>
          <w:rFonts w:ascii="Times New Roman" w:eastAsia="Times New Roman" w:hAnsi="Times New Roman" w:cs="Times New Roman"/>
          <w:color w:val="000000"/>
          <w:sz w:val="28"/>
          <w:szCs w:val="28"/>
          <w:lang w:eastAsia="uk-UA"/>
        </w:rPr>
        <w:t xml:space="preserve"> має велику вагу. Невиконання обіцянки може призвести до втрати довіри та санкцій.</w:t>
      </w:r>
    </w:p>
    <w:p w14:paraId="0A826A53" w14:textId="06DA8FF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Заборона на крадіжки у членів своєї групи (не </w:t>
      </w:r>
      <w:proofErr w:type="spellStart"/>
      <w:r w:rsidRPr="007536A3">
        <w:rPr>
          <w:rFonts w:ascii="Times New Roman" w:eastAsia="Times New Roman" w:hAnsi="Times New Roman" w:cs="Times New Roman"/>
          <w:color w:val="000000"/>
          <w:sz w:val="28"/>
          <w:szCs w:val="28"/>
          <w:lang w:eastAsia="uk-UA"/>
        </w:rPr>
        <w:t>крисятничати</w:t>
      </w:r>
      <w:proofErr w:type="spellEnd"/>
      <w:r w:rsidRPr="007536A3">
        <w:rPr>
          <w:rFonts w:ascii="Times New Roman" w:eastAsia="Times New Roman" w:hAnsi="Times New Roman" w:cs="Times New Roman"/>
          <w:color w:val="000000"/>
          <w:sz w:val="28"/>
          <w:szCs w:val="28"/>
          <w:lang w:eastAsia="uk-UA"/>
        </w:rPr>
        <w:t>) - порушення цієї норми підриває внутрішню довіру та згуртованість.</w:t>
      </w:r>
    </w:p>
    <w:p w14:paraId="4835960B" w14:textId="2D716B88"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Повага до ієрархії та беззаперечне підкорення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старшим</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Непокора може розцінюватися як виклик авторитету та каратися.</w:t>
      </w:r>
    </w:p>
    <w:p w14:paraId="4AC9FE0F" w14:textId="57C867DC"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У багатьох кримінальних субкультурах насильство є прийнятним або навіть необхідним засобом для досягнення цілей, вирішення конфліктів або захисту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честі</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групи.</w:t>
      </w:r>
    </w:p>
    <w:p w14:paraId="0A511593" w14:textId="07398EAC" w:rsidR="007536A3" w:rsidRPr="007536A3" w:rsidRDefault="007536A3" w:rsidP="00542031">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Дотримання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традицій</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та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звичаїв</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кримінального світу</w:t>
      </w:r>
      <w:r w:rsidR="00542031">
        <w:rPr>
          <w:rFonts w:ascii="Times New Roman" w:eastAsia="Times New Roman" w:hAnsi="Times New Roman" w:cs="Times New Roman"/>
          <w:color w:val="000000"/>
          <w:sz w:val="28"/>
          <w:szCs w:val="28"/>
          <w:lang w:eastAsia="uk-UA"/>
        </w:rPr>
        <w:t xml:space="preserve">. </w:t>
      </w:r>
      <w:r w:rsidRPr="007536A3">
        <w:rPr>
          <w:rFonts w:ascii="Times New Roman" w:eastAsia="Times New Roman" w:hAnsi="Times New Roman" w:cs="Times New Roman"/>
          <w:color w:val="000000"/>
          <w:sz w:val="28"/>
          <w:szCs w:val="28"/>
          <w:lang w:eastAsia="uk-UA"/>
        </w:rPr>
        <w:t>Існують певні усталені правила поведінки та ритуали, яких необхідно дотримуватися</w:t>
      </w:r>
      <w:r w:rsidR="00542031">
        <w:rPr>
          <w:rFonts w:ascii="Times New Roman" w:eastAsia="Times New Roman" w:hAnsi="Times New Roman" w:cs="Times New Roman"/>
          <w:color w:val="000000"/>
          <w:sz w:val="28"/>
          <w:szCs w:val="28"/>
          <w:lang w:eastAsia="uk-UA"/>
        </w:rPr>
        <w:t>.</w:t>
      </w:r>
    </w:p>
    <w:p w14:paraId="63B55163" w14:textId="37650218"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Кримінальний жаргон є не просто набором специфічних слів</w:t>
      </w:r>
      <w:r w:rsidR="00542031">
        <w:rPr>
          <w:rFonts w:ascii="Times New Roman" w:eastAsia="Times New Roman" w:hAnsi="Times New Roman" w:cs="Times New Roman"/>
          <w:color w:val="000000"/>
          <w:sz w:val="28"/>
          <w:szCs w:val="28"/>
          <w:lang w:eastAsia="uk-UA"/>
        </w:rPr>
        <w:t xml:space="preserve"> -</w:t>
      </w:r>
      <w:r w:rsidRPr="007536A3">
        <w:rPr>
          <w:rFonts w:ascii="Times New Roman" w:eastAsia="Times New Roman" w:hAnsi="Times New Roman" w:cs="Times New Roman"/>
          <w:color w:val="000000"/>
          <w:sz w:val="28"/>
          <w:szCs w:val="28"/>
          <w:lang w:eastAsia="uk-UA"/>
        </w:rPr>
        <w:t xml:space="preserve"> це ціла </w:t>
      </w:r>
      <w:proofErr w:type="spellStart"/>
      <w:r w:rsidRPr="007536A3">
        <w:rPr>
          <w:rFonts w:ascii="Times New Roman" w:eastAsia="Times New Roman" w:hAnsi="Times New Roman" w:cs="Times New Roman"/>
          <w:color w:val="000000"/>
          <w:sz w:val="28"/>
          <w:szCs w:val="28"/>
          <w:lang w:eastAsia="uk-UA"/>
        </w:rPr>
        <w:t>мовна</w:t>
      </w:r>
      <w:proofErr w:type="spellEnd"/>
      <w:r w:rsidRPr="007536A3">
        <w:rPr>
          <w:rFonts w:ascii="Times New Roman" w:eastAsia="Times New Roman" w:hAnsi="Times New Roman" w:cs="Times New Roman"/>
          <w:color w:val="000000"/>
          <w:sz w:val="28"/>
          <w:szCs w:val="28"/>
          <w:lang w:eastAsia="uk-UA"/>
        </w:rPr>
        <w:t xml:space="preserve"> система, що відображає світогляд, цінності та соціальну структуру кримінальної субкультури.</w:t>
      </w:r>
    </w:p>
    <w:p w14:paraId="3E002A84" w14:textId="657E4B9E"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Жаргон полегшує спілкування між членами субкультури, роблячи його більш швидким та зрозумілим для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своїх</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w:t>
      </w:r>
      <w:r w:rsidR="00542031">
        <w:rPr>
          <w:rFonts w:ascii="Times New Roman" w:eastAsia="Times New Roman" w:hAnsi="Times New Roman" w:cs="Times New Roman"/>
          <w:color w:val="000000"/>
          <w:sz w:val="28"/>
          <w:szCs w:val="28"/>
          <w:lang w:eastAsia="uk-UA"/>
        </w:rPr>
        <w:t xml:space="preserve"> </w:t>
      </w:r>
      <w:r w:rsidRPr="007536A3">
        <w:rPr>
          <w:rFonts w:ascii="Times New Roman" w:eastAsia="Times New Roman" w:hAnsi="Times New Roman" w:cs="Times New Roman"/>
          <w:color w:val="000000"/>
          <w:sz w:val="28"/>
          <w:szCs w:val="28"/>
          <w:lang w:eastAsia="uk-UA"/>
        </w:rPr>
        <w:t>Незнання жаргону є ознакою неприналежності до кримінального світу та може викликати підозру. Використання кодованих слів та виразів дозволяє приховувати зміст розмов від правоохоронних органів та інших сторонніх осіб</w:t>
      </w:r>
      <w:r w:rsidR="009C1BFB" w:rsidRPr="009C1BFB">
        <w:rPr>
          <w:rFonts w:ascii="Times New Roman" w:eastAsia="Times New Roman" w:hAnsi="Times New Roman" w:cs="Times New Roman"/>
          <w:color w:val="000000"/>
          <w:sz w:val="28"/>
          <w:szCs w:val="28"/>
          <w:lang w:val="ru-RU" w:eastAsia="uk-UA"/>
        </w:rPr>
        <w:t xml:space="preserve"> [7, </w:t>
      </w:r>
      <w:r w:rsidR="009C1BFB">
        <w:rPr>
          <w:rFonts w:ascii="Times New Roman" w:eastAsia="Times New Roman" w:hAnsi="Times New Roman" w:cs="Times New Roman"/>
          <w:color w:val="000000"/>
          <w:sz w:val="28"/>
          <w:szCs w:val="28"/>
          <w:lang w:val="en-US" w:eastAsia="uk-UA"/>
        </w:rPr>
        <w:t>c</w:t>
      </w:r>
      <w:r w:rsidR="009C1BFB" w:rsidRPr="009C1BFB">
        <w:rPr>
          <w:rFonts w:ascii="Times New Roman" w:eastAsia="Times New Roman" w:hAnsi="Times New Roman" w:cs="Times New Roman"/>
          <w:color w:val="000000"/>
          <w:sz w:val="28"/>
          <w:szCs w:val="28"/>
          <w:lang w:val="ru-RU" w:eastAsia="uk-UA"/>
        </w:rPr>
        <w:t>.5]</w:t>
      </w:r>
      <w:r w:rsidRPr="007536A3">
        <w:rPr>
          <w:rFonts w:ascii="Times New Roman" w:eastAsia="Times New Roman" w:hAnsi="Times New Roman" w:cs="Times New Roman"/>
          <w:color w:val="000000"/>
          <w:sz w:val="28"/>
          <w:szCs w:val="28"/>
          <w:lang w:eastAsia="uk-UA"/>
        </w:rPr>
        <w:t>.</w:t>
      </w:r>
    </w:p>
    <w:p w14:paraId="276BE4D8" w14:textId="7777777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Жаргонні слова часто відображають особливе ставлення кримінального світу до суспільства, закону, влади та інших соціальних інститутів.</w:t>
      </w:r>
    </w:p>
    <w:p w14:paraId="7136F29B" w14:textId="2BACC6F2"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Володіння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багатим</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та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правильним</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жаргоном може свідчити про досвідченість, приналежність до певної "касти" або авторитет у групі.</w:t>
      </w:r>
    </w:p>
    <w:p w14:paraId="640610BA" w14:textId="1E5909CF"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lastRenderedPageBreak/>
        <w:t>У деяких кримінальних субкультурах існують усталені форми вітання, прощання, звертання, які є частиною групової ідентичності.</w:t>
      </w:r>
    </w:p>
    <w:p w14:paraId="57BCA97A" w14:textId="7777777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Приклади жаргонних слів та їх значення (розширено):</w:t>
      </w:r>
    </w:p>
    <w:p w14:paraId="7BBE9B76" w14:textId="67B3A07C" w:rsidR="007536A3" w:rsidRPr="00542031" w:rsidRDefault="00542031" w:rsidP="00542031">
      <w:pPr>
        <w:pStyle w:val="a4"/>
        <w:numPr>
          <w:ilvl w:val="0"/>
          <w:numId w:val="6"/>
        </w:numPr>
        <w:spacing w:after="0" w:line="360" w:lineRule="auto"/>
        <w:jc w:val="both"/>
        <w:rPr>
          <w:rFonts w:ascii="Times New Roman" w:eastAsia="Times New Roman" w:hAnsi="Times New Roman" w:cs="Times New Roman"/>
          <w:sz w:val="28"/>
          <w:szCs w:val="28"/>
          <w:lang w:eastAsia="uk-UA"/>
        </w:rPr>
      </w:pPr>
      <w:r w:rsidRPr="00542031">
        <w:rPr>
          <w:rFonts w:ascii="Times New Roman" w:eastAsia="Times New Roman" w:hAnsi="Times New Roman" w:cs="Times New Roman"/>
          <w:color w:val="000000"/>
          <w:sz w:val="28"/>
          <w:szCs w:val="28"/>
          <w:lang w:eastAsia="uk-UA"/>
        </w:rPr>
        <w:t>«</w:t>
      </w:r>
      <w:proofErr w:type="spellStart"/>
      <w:r w:rsidR="007536A3" w:rsidRPr="00542031">
        <w:rPr>
          <w:rFonts w:ascii="Times New Roman" w:eastAsia="Times New Roman" w:hAnsi="Times New Roman" w:cs="Times New Roman"/>
          <w:color w:val="000000"/>
          <w:sz w:val="28"/>
          <w:szCs w:val="28"/>
          <w:lang w:eastAsia="uk-UA"/>
        </w:rPr>
        <w:t>Ксива</w:t>
      </w:r>
      <w:proofErr w:type="spellEnd"/>
      <w:r w:rsidRPr="00542031">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 xml:space="preserve"> не просто документи, а часто підроблені або отримані незаконним шляхом.</w:t>
      </w:r>
    </w:p>
    <w:p w14:paraId="5A5EFE85" w14:textId="4BBC1FAD" w:rsidR="007536A3" w:rsidRPr="00542031" w:rsidRDefault="00542031" w:rsidP="00542031">
      <w:pPr>
        <w:pStyle w:val="a4"/>
        <w:numPr>
          <w:ilvl w:val="0"/>
          <w:numId w:val="6"/>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Хаза</w:t>
      </w: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 xml:space="preserve"> не просто квартира, а часто конспіративне місце зустрічей або переховування.</w:t>
      </w:r>
    </w:p>
    <w:p w14:paraId="09570983" w14:textId="50DEF2D0" w:rsidR="007536A3" w:rsidRPr="00542031" w:rsidRDefault="00542031" w:rsidP="00542031">
      <w:pPr>
        <w:pStyle w:val="a4"/>
        <w:numPr>
          <w:ilvl w:val="0"/>
          <w:numId w:val="6"/>
        </w:numPr>
        <w:spacing w:after="0" w:line="360" w:lineRule="auto"/>
        <w:jc w:val="both"/>
        <w:rPr>
          <w:rFonts w:ascii="Times New Roman" w:eastAsia="Times New Roman" w:hAnsi="Times New Roman" w:cs="Times New Roman"/>
          <w:sz w:val="28"/>
          <w:szCs w:val="28"/>
          <w:lang w:eastAsia="uk-UA"/>
        </w:rPr>
      </w:pPr>
      <w:r w:rsidRPr="00542031">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Шмон</w:t>
      </w:r>
      <w:r w:rsidRPr="00542031">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 xml:space="preserve"> не просто обшук, а часто грубий та руйнівний процес.</w:t>
      </w:r>
    </w:p>
    <w:p w14:paraId="6B14AE38" w14:textId="13C7116C" w:rsidR="007536A3" w:rsidRPr="00542031" w:rsidRDefault="00542031" w:rsidP="00542031">
      <w:pPr>
        <w:pStyle w:val="a4"/>
        <w:numPr>
          <w:ilvl w:val="0"/>
          <w:numId w:val="6"/>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Фраєр</w:t>
      </w: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 xml:space="preserve"> не просто стороння людина, а часто наївна, законослухняна особа, яку можна обдурити.</w:t>
      </w:r>
    </w:p>
    <w:p w14:paraId="3B778D91" w14:textId="77777777" w:rsidR="00542031" w:rsidRPr="00542031" w:rsidRDefault="00542031" w:rsidP="00542031">
      <w:pPr>
        <w:pStyle w:val="a4"/>
        <w:numPr>
          <w:ilvl w:val="0"/>
          <w:numId w:val="6"/>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Малина</w:t>
      </w: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 xml:space="preserve"> не просто притулок, а місце, де діють свої особливі правила та закони.</w:t>
      </w:r>
    </w:p>
    <w:p w14:paraId="466C55E2" w14:textId="6FAE32C6" w:rsidR="007536A3" w:rsidRPr="00542031" w:rsidRDefault="00542031" w:rsidP="00542031">
      <w:pPr>
        <w:pStyle w:val="a4"/>
        <w:numPr>
          <w:ilvl w:val="0"/>
          <w:numId w:val="6"/>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Башли</w:t>
      </w: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 xml:space="preserve"> не просто гроші, а часто здобуті незаконним шляхом.</w:t>
      </w:r>
    </w:p>
    <w:p w14:paraId="11F92EAE" w14:textId="77777777" w:rsidR="00542031" w:rsidRPr="00542031" w:rsidRDefault="00542031" w:rsidP="00542031">
      <w:pPr>
        <w:pStyle w:val="a4"/>
        <w:numPr>
          <w:ilvl w:val="0"/>
          <w:numId w:val="6"/>
        </w:numPr>
        <w:spacing w:after="0" w:line="360" w:lineRule="auto"/>
        <w:jc w:val="both"/>
        <w:rPr>
          <w:rFonts w:ascii="Times New Roman" w:eastAsia="Times New Roman" w:hAnsi="Times New Roman" w:cs="Times New Roman"/>
          <w:sz w:val="28"/>
          <w:szCs w:val="28"/>
          <w:lang w:eastAsia="uk-UA"/>
        </w:rPr>
      </w:pPr>
      <w:r w:rsidRPr="00542031">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Завалити</w:t>
      </w:r>
      <w:r w:rsidRPr="00542031">
        <w:rPr>
          <w:rFonts w:ascii="Times New Roman" w:eastAsia="Times New Roman" w:hAnsi="Times New Roman" w:cs="Times New Roman"/>
          <w:color w:val="000000"/>
          <w:sz w:val="28"/>
          <w:szCs w:val="28"/>
          <w:lang w:eastAsia="uk-UA"/>
        </w:rPr>
        <w:t xml:space="preserve">» </w:t>
      </w:r>
      <w:r w:rsidR="007536A3" w:rsidRPr="00542031">
        <w:rPr>
          <w:rFonts w:ascii="Times New Roman" w:eastAsia="Times New Roman" w:hAnsi="Times New Roman" w:cs="Times New Roman"/>
          <w:color w:val="000000"/>
          <w:sz w:val="28"/>
          <w:szCs w:val="28"/>
          <w:lang w:eastAsia="uk-UA"/>
        </w:rPr>
        <w:t>не просто вбити, а часто зробити це жорстоко та демонстративно.</w:t>
      </w:r>
    </w:p>
    <w:p w14:paraId="1E0BA5BB" w14:textId="68204B20" w:rsidR="007536A3" w:rsidRPr="00542031" w:rsidRDefault="00542031" w:rsidP="00542031">
      <w:pPr>
        <w:pStyle w:val="a4"/>
        <w:numPr>
          <w:ilvl w:val="0"/>
          <w:numId w:val="6"/>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Відкинутися</w:t>
      </w: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 xml:space="preserve"> не просто звільнитися, а повернутися до </w:t>
      </w: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своїх</w:t>
      </w:r>
      <w:r>
        <w:rPr>
          <w:rFonts w:ascii="Times New Roman" w:eastAsia="Times New Roman" w:hAnsi="Times New Roman" w:cs="Times New Roman"/>
          <w:color w:val="000000"/>
          <w:sz w:val="28"/>
          <w:szCs w:val="28"/>
          <w:lang w:eastAsia="uk-UA"/>
        </w:rPr>
        <w:t>»</w:t>
      </w:r>
      <w:r w:rsidR="007536A3" w:rsidRPr="00542031">
        <w:rPr>
          <w:rFonts w:ascii="Times New Roman" w:eastAsia="Times New Roman" w:hAnsi="Times New Roman" w:cs="Times New Roman"/>
          <w:color w:val="000000"/>
          <w:sz w:val="28"/>
          <w:szCs w:val="28"/>
          <w:lang w:eastAsia="uk-UA"/>
        </w:rPr>
        <w:t xml:space="preserve"> після відбуття покарання.</w:t>
      </w:r>
    </w:p>
    <w:p w14:paraId="5047A4D3" w14:textId="39EEF6E6" w:rsidR="007536A3" w:rsidRPr="007536A3" w:rsidRDefault="007536A3" w:rsidP="00542031">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Кримінальний жаргон постійно розвивається та поповнюється новими словами та виразами, відображаючи зміни у злочинній діяльності та соціальних відносинах у кримінальному світі.</w:t>
      </w:r>
    </w:p>
    <w:p w14:paraId="678B0705" w14:textId="7777777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Символіка та атрибутика є візуальними маркерами приналежності до кримінальної субкультури, що несуть значну інформаційну та соціальну навантаження.</w:t>
      </w:r>
    </w:p>
    <w:p w14:paraId="5B9938E2" w14:textId="0C0C0226"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Тюремні татуювання, зокрема, є складною мовою символів, де кожен елемент (зображення, розмір, місце розташування) може мати своє значення. Наприклад, кількість куполів на церкві може означати кількість років, проведених у в'язниці, а павук у павутині – причетність до крадіжок</w:t>
      </w:r>
      <w:r w:rsidR="009C1BFB" w:rsidRPr="009C1BFB">
        <w:rPr>
          <w:rFonts w:ascii="Times New Roman" w:eastAsia="Times New Roman" w:hAnsi="Times New Roman" w:cs="Times New Roman"/>
          <w:color w:val="000000"/>
          <w:sz w:val="28"/>
          <w:szCs w:val="28"/>
          <w:lang w:val="ru-RU" w:eastAsia="uk-UA"/>
        </w:rPr>
        <w:t xml:space="preserve"> [8, </w:t>
      </w:r>
      <w:r w:rsidR="009C1BFB">
        <w:rPr>
          <w:rFonts w:ascii="Times New Roman" w:eastAsia="Times New Roman" w:hAnsi="Times New Roman" w:cs="Times New Roman"/>
          <w:color w:val="000000"/>
          <w:sz w:val="28"/>
          <w:szCs w:val="28"/>
          <w:lang w:val="en-US" w:eastAsia="uk-UA"/>
        </w:rPr>
        <w:t>c</w:t>
      </w:r>
      <w:r w:rsidR="009C1BFB" w:rsidRPr="009C1BFB">
        <w:rPr>
          <w:rFonts w:ascii="Times New Roman" w:eastAsia="Times New Roman" w:hAnsi="Times New Roman" w:cs="Times New Roman"/>
          <w:color w:val="000000"/>
          <w:sz w:val="28"/>
          <w:szCs w:val="28"/>
          <w:lang w:val="ru-RU" w:eastAsia="uk-UA"/>
        </w:rPr>
        <w:t>. 7]</w:t>
      </w:r>
      <w:r w:rsidRPr="007536A3">
        <w:rPr>
          <w:rFonts w:ascii="Times New Roman" w:eastAsia="Times New Roman" w:hAnsi="Times New Roman" w:cs="Times New Roman"/>
          <w:color w:val="000000"/>
          <w:sz w:val="28"/>
          <w:szCs w:val="28"/>
          <w:lang w:eastAsia="uk-UA"/>
        </w:rPr>
        <w:t>.</w:t>
      </w:r>
    </w:p>
    <w:p w14:paraId="20282FCA" w14:textId="7747B0AE"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Деякі татуювання є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привілеєм</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певних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каст</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і не можуть бути нанесені іншими ув</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язненими. Наприклад,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злодійські зірки</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на плечах або колінах є ознакою високого статусу та неприйняття тюремних правил.</w:t>
      </w:r>
    </w:p>
    <w:p w14:paraId="40BE0B42" w14:textId="7777777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lastRenderedPageBreak/>
        <w:t>Зображення кишенькового злодія, змії, що обвиває кинджал, можуть вказувати на вид злочинної діяльності.</w:t>
      </w:r>
    </w:p>
    <w:p w14:paraId="55C2C9A1" w14:textId="7777777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Татуювання можуть відображати негативне ставлення до влади, правоохоронних органів або тюремної адміністрації.</w:t>
      </w:r>
    </w:p>
    <w:p w14:paraId="2CBDF97C" w14:textId="7777777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Татуювання можуть наноситися на згадку про важливі події, втрати або клятви.</w:t>
      </w:r>
    </w:p>
    <w:p w14:paraId="0F18D547" w14:textId="77777777"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Процес нанесення татуювань у місцях позбавлення волі часто є </w:t>
      </w:r>
      <w:proofErr w:type="spellStart"/>
      <w:r w:rsidRPr="007536A3">
        <w:rPr>
          <w:rFonts w:ascii="Times New Roman" w:eastAsia="Times New Roman" w:hAnsi="Times New Roman" w:cs="Times New Roman"/>
          <w:color w:val="000000"/>
          <w:sz w:val="28"/>
          <w:szCs w:val="28"/>
          <w:lang w:eastAsia="uk-UA"/>
        </w:rPr>
        <w:t>ритуалізованим</w:t>
      </w:r>
      <w:proofErr w:type="spellEnd"/>
      <w:r w:rsidRPr="007536A3">
        <w:rPr>
          <w:rFonts w:ascii="Times New Roman" w:eastAsia="Times New Roman" w:hAnsi="Times New Roman" w:cs="Times New Roman"/>
          <w:color w:val="000000"/>
          <w:sz w:val="28"/>
          <w:szCs w:val="28"/>
          <w:lang w:eastAsia="uk-UA"/>
        </w:rPr>
        <w:t xml:space="preserve"> і може супроводжуватися певними правилами та обмеженнями.</w:t>
      </w:r>
    </w:p>
    <w:p w14:paraId="46BAC65B" w14:textId="69833D22"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У вуличних бандах кольори одягу є одним з найбільш очевидних маркерів приналежності до конкретної банди. Носіння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своїх</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кольорів є демонстрацією лояльності, а носіння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чужих</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кольорів на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своїй</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території може бути розцінене як виклик і призвести до конфлікту.</w:t>
      </w:r>
    </w:p>
    <w:p w14:paraId="0658686E" w14:textId="25BF00BD"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Певні види головних уборів, </w:t>
      </w:r>
      <w:proofErr w:type="spellStart"/>
      <w:r w:rsidRPr="007536A3">
        <w:rPr>
          <w:rFonts w:ascii="Times New Roman" w:eastAsia="Times New Roman" w:hAnsi="Times New Roman" w:cs="Times New Roman"/>
          <w:color w:val="000000"/>
          <w:sz w:val="28"/>
          <w:szCs w:val="28"/>
          <w:lang w:eastAsia="uk-UA"/>
        </w:rPr>
        <w:t>бандани</w:t>
      </w:r>
      <w:proofErr w:type="spellEnd"/>
      <w:r w:rsidRPr="007536A3">
        <w:rPr>
          <w:rFonts w:ascii="Times New Roman" w:eastAsia="Times New Roman" w:hAnsi="Times New Roman" w:cs="Times New Roman"/>
          <w:color w:val="000000"/>
          <w:sz w:val="28"/>
          <w:szCs w:val="28"/>
          <w:lang w:eastAsia="uk-UA"/>
        </w:rPr>
        <w:t>, прикраси також можуть бути елементами бандитської символіки.</w:t>
      </w:r>
      <w:r w:rsidR="00542031">
        <w:rPr>
          <w:rFonts w:ascii="Times New Roman" w:eastAsia="Times New Roman" w:hAnsi="Times New Roman" w:cs="Times New Roman"/>
          <w:color w:val="000000"/>
          <w:sz w:val="28"/>
          <w:szCs w:val="28"/>
          <w:lang w:eastAsia="uk-UA"/>
        </w:rPr>
        <w:t xml:space="preserve"> </w:t>
      </w:r>
      <w:r w:rsidRPr="007536A3">
        <w:rPr>
          <w:rFonts w:ascii="Times New Roman" w:eastAsia="Times New Roman" w:hAnsi="Times New Roman" w:cs="Times New Roman"/>
          <w:color w:val="000000"/>
          <w:sz w:val="28"/>
          <w:szCs w:val="28"/>
          <w:lang w:eastAsia="uk-UA"/>
        </w:rPr>
        <w:t xml:space="preserve">Специфічні комбінації пальців використовуються для вітання </w:t>
      </w:r>
      <w:r w:rsidR="009C1BFB">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своїх</w:t>
      </w:r>
      <w:r w:rsidR="009C1BFB">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демонстрації приналежності до банди або передачі певних повідомлень.</w:t>
      </w:r>
    </w:p>
    <w:p w14:paraId="08AAEF7F" w14:textId="14F30AD8"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Манера поведінки: </w:t>
      </w:r>
      <w:r w:rsidR="00542031">
        <w:rPr>
          <w:rFonts w:ascii="Times New Roman" w:eastAsia="Times New Roman" w:hAnsi="Times New Roman" w:cs="Times New Roman"/>
          <w:color w:val="000000"/>
          <w:sz w:val="28"/>
          <w:szCs w:val="28"/>
          <w:lang w:eastAsia="uk-UA"/>
        </w:rPr>
        <w:t>а</w:t>
      </w:r>
      <w:r w:rsidRPr="007536A3">
        <w:rPr>
          <w:rFonts w:ascii="Times New Roman" w:eastAsia="Times New Roman" w:hAnsi="Times New Roman" w:cs="Times New Roman"/>
          <w:color w:val="000000"/>
          <w:sz w:val="28"/>
          <w:szCs w:val="28"/>
          <w:lang w:eastAsia="uk-UA"/>
        </w:rPr>
        <w:t>гресивна хода, специфічна постава, певні вирази обличчя також можуть бути елементами візуальної ідентифікації.</w:t>
      </w:r>
    </w:p>
    <w:p w14:paraId="0026AB68" w14:textId="6D085F9D" w:rsidR="007536A3" w:rsidRPr="007536A3" w:rsidRDefault="007536A3" w:rsidP="00542031">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Символіка та атрибутика є важливими інструментами соціальної взаємодії в кримінальних субкультурах, що дозволяють швидко ідентифікувати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своїх</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xml:space="preserve"> та </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чужих</w:t>
      </w:r>
      <w:r w:rsidR="00542031">
        <w:rPr>
          <w:rFonts w:ascii="Times New Roman" w:eastAsia="Times New Roman" w:hAnsi="Times New Roman" w:cs="Times New Roman"/>
          <w:color w:val="000000"/>
          <w:sz w:val="28"/>
          <w:szCs w:val="28"/>
          <w:lang w:eastAsia="uk-UA"/>
        </w:rPr>
        <w:t>»</w:t>
      </w:r>
      <w:r w:rsidRPr="007536A3">
        <w:rPr>
          <w:rFonts w:ascii="Times New Roman" w:eastAsia="Times New Roman" w:hAnsi="Times New Roman" w:cs="Times New Roman"/>
          <w:color w:val="000000"/>
          <w:sz w:val="28"/>
          <w:szCs w:val="28"/>
          <w:lang w:eastAsia="uk-UA"/>
        </w:rPr>
        <w:t>, а також передавати складну соціальну інформацію</w:t>
      </w:r>
      <w:r w:rsidR="009C1BFB">
        <w:rPr>
          <w:rFonts w:ascii="Times New Roman" w:eastAsia="Times New Roman" w:hAnsi="Times New Roman" w:cs="Times New Roman"/>
          <w:color w:val="000000"/>
          <w:sz w:val="28"/>
          <w:szCs w:val="28"/>
          <w:lang w:eastAsia="uk-UA"/>
        </w:rPr>
        <w:t xml:space="preserve"> </w:t>
      </w:r>
      <w:r w:rsidR="009C1BFB" w:rsidRPr="00ED47F4">
        <w:rPr>
          <w:rFonts w:ascii="Times New Roman" w:eastAsia="Times New Roman" w:hAnsi="Times New Roman" w:cs="Times New Roman"/>
          <w:color w:val="000000"/>
          <w:sz w:val="28"/>
          <w:szCs w:val="28"/>
          <w:lang w:val="ru-RU" w:eastAsia="uk-UA"/>
        </w:rPr>
        <w:t>[7]</w:t>
      </w:r>
      <w:r w:rsidRPr="007536A3">
        <w:rPr>
          <w:rFonts w:ascii="Times New Roman" w:eastAsia="Times New Roman" w:hAnsi="Times New Roman" w:cs="Times New Roman"/>
          <w:color w:val="000000"/>
          <w:sz w:val="28"/>
          <w:szCs w:val="28"/>
          <w:lang w:eastAsia="uk-UA"/>
        </w:rPr>
        <w:t>.</w:t>
      </w:r>
    </w:p>
    <w:p w14:paraId="668A5B4B" w14:textId="0C959723"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Психологічні особливості: </w:t>
      </w:r>
      <w:r w:rsidR="00542031">
        <w:rPr>
          <w:rFonts w:ascii="Times New Roman" w:eastAsia="Times New Roman" w:hAnsi="Times New Roman" w:cs="Times New Roman"/>
          <w:color w:val="000000"/>
          <w:sz w:val="28"/>
          <w:szCs w:val="28"/>
          <w:lang w:eastAsia="uk-UA"/>
        </w:rPr>
        <w:t>с</w:t>
      </w:r>
      <w:r w:rsidRPr="007536A3">
        <w:rPr>
          <w:rFonts w:ascii="Times New Roman" w:eastAsia="Times New Roman" w:hAnsi="Times New Roman" w:cs="Times New Roman"/>
          <w:color w:val="000000"/>
          <w:sz w:val="28"/>
          <w:szCs w:val="28"/>
          <w:lang w:eastAsia="uk-UA"/>
        </w:rPr>
        <w:t>хильність до ризику, агресії, низька самооцінка, потреба у владі.</w:t>
      </w:r>
    </w:p>
    <w:p w14:paraId="64DD3405" w14:textId="18E4F6E4" w:rsidR="007536A3" w:rsidRPr="007536A3" w:rsidRDefault="007536A3" w:rsidP="00AE1277">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Романтизація кримінального способу життя: </w:t>
      </w:r>
      <w:r w:rsidR="00542031">
        <w:rPr>
          <w:rFonts w:ascii="Times New Roman" w:eastAsia="Times New Roman" w:hAnsi="Times New Roman" w:cs="Times New Roman"/>
          <w:color w:val="000000"/>
          <w:sz w:val="28"/>
          <w:szCs w:val="28"/>
          <w:lang w:eastAsia="uk-UA"/>
        </w:rPr>
        <w:t>в</w:t>
      </w:r>
      <w:r w:rsidRPr="007536A3">
        <w:rPr>
          <w:rFonts w:ascii="Times New Roman" w:eastAsia="Times New Roman" w:hAnsi="Times New Roman" w:cs="Times New Roman"/>
          <w:color w:val="000000"/>
          <w:sz w:val="28"/>
          <w:szCs w:val="28"/>
          <w:lang w:eastAsia="uk-UA"/>
        </w:rPr>
        <w:t>плив фільмів, книг, музики, що створюють привабливий образ злочинця.</w:t>
      </w:r>
    </w:p>
    <w:p w14:paraId="465088FB" w14:textId="22E039FC" w:rsidR="007536A3" w:rsidRPr="007536A3" w:rsidRDefault="007536A3" w:rsidP="00542031">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color w:val="000000"/>
          <w:sz w:val="28"/>
          <w:szCs w:val="28"/>
          <w:lang w:eastAsia="uk-UA"/>
        </w:rPr>
        <w:t xml:space="preserve">Процес соціалізації в кримінальній субкультурі може призводити до формування стійкої кримінальної ідентичності, що ускладнює </w:t>
      </w:r>
      <w:proofErr w:type="spellStart"/>
      <w:r w:rsidRPr="007536A3">
        <w:rPr>
          <w:rFonts w:ascii="Times New Roman" w:eastAsia="Times New Roman" w:hAnsi="Times New Roman" w:cs="Times New Roman"/>
          <w:color w:val="000000"/>
          <w:sz w:val="28"/>
          <w:szCs w:val="28"/>
          <w:lang w:eastAsia="uk-UA"/>
        </w:rPr>
        <w:t>ресоціалізацію</w:t>
      </w:r>
      <w:proofErr w:type="spellEnd"/>
      <w:r w:rsidRPr="007536A3">
        <w:rPr>
          <w:rFonts w:ascii="Times New Roman" w:eastAsia="Times New Roman" w:hAnsi="Times New Roman" w:cs="Times New Roman"/>
          <w:color w:val="000000"/>
          <w:sz w:val="28"/>
          <w:szCs w:val="28"/>
          <w:lang w:eastAsia="uk-UA"/>
        </w:rPr>
        <w:t xml:space="preserve"> та повернення до законослухняного життя.</w:t>
      </w:r>
    </w:p>
    <w:p w14:paraId="78A5E597" w14:textId="77777777" w:rsidR="00B704EE" w:rsidRDefault="007536A3" w:rsidP="00B704EE">
      <w:pPr>
        <w:spacing w:after="0" w:line="360" w:lineRule="auto"/>
        <w:ind w:left="-142" w:firstLine="709"/>
        <w:jc w:val="both"/>
        <w:rPr>
          <w:rFonts w:ascii="Times New Roman" w:eastAsia="Times New Roman" w:hAnsi="Times New Roman" w:cs="Times New Roman"/>
          <w:color w:val="000000"/>
          <w:sz w:val="28"/>
          <w:szCs w:val="28"/>
          <w:lang w:eastAsia="uk-UA"/>
        </w:rPr>
      </w:pPr>
      <w:r w:rsidRPr="007536A3">
        <w:rPr>
          <w:rFonts w:ascii="Times New Roman" w:eastAsia="Times New Roman" w:hAnsi="Times New Roman" w:cs="Times New Roman"/>
          <w:color w:val="000000"/>
          <w:sz w:val="28"/>
          <w:szCs w:val="28"/>
          <w:lang w:eastAsia="uk-UA"/>
        </w:rPr>
        <w:t xml:space="preserve">Глибоке розуміння цих особливостей та характерних рис кримінальних субкультур є критично важливим для розробки ефективних заходів протидії </w:t>
      </w:r>
      <w:r w:rsidRPr="007536A3">
        <w:rPr>
          <w:rFonts w:ascii="Times New Roman" w:eastAsia="Times New Roman" w:hAnsi="Times New Roman" w:cs="Times New Roman"/>
          <w:color w:val="000000"/>
          <w:sz w:val="28"/>
          <w:szCs w:val="28"/>
          <w:lang w:eastAsia="uk-UA"/>
        </w:rPr>
        <w:lastRenderedPageBreak/>
        <w:t xml:space="preserve">злочинності, профілактики правопорушень та </w:t>
      </w:r>
      <w:proofErr w:type="spellStart"/>
      <w:r w:rsidRPr="007536A3">
        <w:rPr>
          <w:rFonts w:ascii="Times New Roman" w:eastAsia="Times New Roman" w:hAnsi="Times New Roman" w:cs="Times New Roman"/>
          <w:color w:val="000000"/>
          <w:sz w:val="28"/>
          <w:szCs w:val="28"/>
          <w:lang w:eastAsia="uk-UA"/>
        </w:rPr>
        <w:t>ресоціалізації</w:t>
      </w:r>
      <w:proofErr w:type="spellEnd"/>
      <w:r w:rsidRPr="007536A3">
        <w:rPr>
          <w:rFonts w:ascii="Times New Roman" w:eastAsia="Times New Roman" w:hAnsi="Times New Roman" w:cs="Times New Roman"/>
          <w:color w:val="000000"/>
          <w:sz w:val="28"/>
          <w:szCs w:val="28"/>
          <w:lang w:eastAsia="uk-UA"/>
        </w:rPr>
        <w:t xml:space="preserve"> осіб, які були залучені до кримінального світу. Кожна з цих характеристик вимагає окремого вивчення та врахування при аналізі кримінальних явищ.</w:t>
      </w:r>
    </w:p>
    <w:p w14:paraId="2742DFCA" w14:textId="6EACDCF7" w:rsidR="007536A3" w:rsidRPr="007536A3" w:rsidRDefault="007536A3" w:rsidP="00B704EE">
      <w:pPr>
        <w:spacing w:after="0" w:line="360" w:lineRule="auto"/>
        <w:ind w:left="-142" w:firstLine="709"/>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sz w:val="28"/>
          <w:szCs w:val="28"/>
          <w:lang w:eastAsia="uk-UA"/>
        </w:rPr>
        <w:t>У третьому розділі ми детально розглянули ключові особливості, що є характерними для більшості кримінальних субкультур.. Риси, які описуються у третьому розділі сприяють формуванню групової ідентичності, підтримці внутрішньої солідарності та відтворенню специфічних моделей поведінки, відмінних від законослухняного суспільства. Розуміння цих особливостей є важливим для аналізу природи та функціонування кримінальних субкультур.</w:t>
      </w:r>
    </w:p>
    <w:p w14:paraId="6FB7E1D4" w14:textId="42AB15E1" w:rsidR="007536A3" w:rsidRPr="007536A3" w:rsidRDefault="007536A3" w:rsidP="00AE1277">
      <w:pPr>
        <w:spacing w:after="0" w:line="360" w:lineRule="auto"/>
        <w:ind w:firstLine="709"/>
        <w:jc w:val="both"/>
        <w:rPr>
          <w:rFonts w:ascii="Times New Roman" w:eastAsia="Times New Roman" w:hAnsi="Times New Roman" w:cs="Times New Roman"/>
          <w:sz w:val="28"/>
          <w:szCs w:val="28"/>
          <w:lang w:eastAsia="uk-UA"/>
        </w:rPr>
      </w:pPr>
    </w:p>
    <w:p w14:paraId="5AB63646"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72AF26A2"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315272E4"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197C6188"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1689A498"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66B9FAEE"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2D969ABD"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729CF390"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4086DD14"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69544920"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7376C4A2"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0FE45EC5"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735E1CDD"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45D35B5E" w14:textId="77777777" w:rsidR="007536A3" w:rsidRPr="007536A3" w:rsidRDefault="007536A3" w:rsidP="00AE1277">
      <w:pPr>
        <w:spacing w:line="360" w:lineRule="auto"/>
        <w:ind w:firstLine="709"/>
        <w:jc w:val="both"/>
        <w:rPr>
          <w:rFonts w:ascii="Times New Roman" w:eastAsia="Times New Roman" w:hAnsi="Times New Roman" w:cs="Times New Roman"/>
          <w:sz w:val="28"/>
          <w:szCs w:val="28"/>
          <w:lang w:eastAsia="uk-UA"/>
        </w:rPr>
      </w:pPr>
    </w:p>
    <w:p w14:paraId="584FEDC0" w14:textId="7549073D" w:rsidR="00A42498" w:rsidRDefault="00A42498" w:rsidP="009C1BFB">
      <w:pPr>
        <w:jc w:val="both"/>
        <w:rPr>
          <w:rFonts w:ascii="Times New Roman" w:eastAsia="Times New Roman" w:hAnsi="Times New Roman" w:cs="Times New Roman"/>
          <w:sz w:val="28"/>
          <w:szCs w:val="28"/>
          <w:lang w:eastAsia="uk-UA"/>
        </w:rPr>
      </w:pPr>
    </w:p>
    <w:p w14:paraId="090C05E1" w14:textId="77777777" w:rsidR="007536A3" w:rsidRPr="007536A3" w:rsidRDefault="007536A3" w:rsidP="009C1BFB">
      <w:pPr>
        <w:spacing w:line="360" w:lineRule="auto"/>
        <w:ind w:left="-567" w:firstLine="284"/>
        <w:jc w:val="center"/>
        <w:outlineLvl w:val="0"/>
        <w:rPr>
          <w:rFonts w:ascii="Times New Roman" w:eastAsia="Times New Roman" w:hAnsi="Times New Roman" w:cs="Times New Roman"/>
          <w:b/>
          <w:bCs/>
          <w:sz w:val="28"/>
          <w:szCs w:val="28"/>
          <w:lang w:eastAsia="uk-UA"/>
        </w:rPr>
      </w:pPr>
      <w:bookmarkStart w:id="4" w:name="_Toc197178043"/>
      <w:r w:rsidRPr="007536A3">
        <w:rPr>
          <w:rFonts w:ascii="Times New Roman" w:eastAsia="Times New Roman" w:hAnsi="Times New Roman" w:cs="Times New Roman"/>
          <w:b/>
          <w:bCs/>
          <w:sz w:val="28"/>
          <w:szCs w:val="28"/>
          <w:lang w:eastAsia="uk-UA"/>
        </w:rPr>
        <w:lastRenderedPageBreak/>
        <w:t>ВИСНОВКИ</w:t>
      </w:r>
      <w:bookmarkEnd w:id="4"/>
    </w:p>
    <w:p w14:paraId="26D29D28" w14:textId="0DA79D15" w:rsidR="00F74714" w:rsidRPr="00F74714" w:rsidRDefault="00F74714" w:rsidP="00AE1277">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sidRPr="00F74714">
        <w:rPr>
          <w:rFonts w:ascii="Times New Roman" w:eastAsia="Times New Roman" w:hAnsi="Times New Roman" w:cs="Times New Roman"/>
          <w:sz w:val="28"/>
          <w:szCs w:val="28"/>
          <w:lang w:eastAsia="uk-UA"/>
        </w:rPr>
        <w:t>У рефераті було проведено дослідження кримінальних субкультур</w:t>
      </w:r>
      <w:r>
        <w:rPr>
          <w:rFonts w:ascii="Times New Roman" w:eastAsia="Times New Roman" w:hAnsi="Times New Roman" w:cs="Times New Roman"/>
          <w:sz w:val="28"/>
          <w:szCs w:val="28"/>
          <w:lang w:eastAsia="uk-UA"/>
        </w:rPr>
        <w:t xml:space="preserve">. </w:t>
      </w:r>
      <w:r w:rsidRPr="00F74714">
        <w:rPr>
          <w:rFonts w:ascii="Times New Roman" w:eastAsia="Times New Roman" w:hAnsi="Times New Roman" w:cs="Times New Roman"/>
          <w:sz w:val="28"/>
          <w:szCs w:val="28"/>
          <w:lang w:eastAsia="uk-UA"/>
        </w:rPr>
        <w:t>У ході дослідження було досягнуто поставленої мети – здійснено всебічний аналіз кримінальних субкультур, їх видів, характерних рис та впливу на злочинну поведінку.</w:t>
      </w:r>
    </w:p>
    <w:p w14:paraId="78E3DC46" w14:textId="77777777" w:rsidR="00F74714" w:rsidRPr="00F74714" w:rsidRDefault="00F74714" w:rsidP="00AE1277">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sidRPr="00F74714">
        <w:rPr>
          <w:rFonts w:ascii="Times New Roman" w:eastAsia="Times New Roman" w:hAnsi="Times New Roman" w:cs="Times New Roman"/>
          <w:sz w:val="28"/>
          <w:szCs w:val="28"/>
          <w:lang w:eastAsia="uk-UA"/>
        </w:rPr>
        <w:t>Виконано наступні завдання:</w:t>
      </w:r>
    </w:p>
    <w:p w14:paraId="588653FA" w14:textId="77777777" w:rsidR="00F74714" w:rsidRPr="00F74714" w:rsidRDefault="00F74714" w:rsidP="00B704EE">
      <w:pPr>
        <w:numPr>
          <w:ilvl w:val="0"/>
          <w:numId w:val="4"/>
        </w:numPr>
        <w:tabs>
          <w:tab w:val="clear" w:pos="72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F74714">
        <w:rPr>
          <w:rFonts w:ascii="Times New Roman" w:eastAsia="Times New Roman" w:hAnsi="Times New Roman" w:cs="Times New Roman"/>
          <w:sz w:val="28"/>
          <w:szCs w:val="28"/>
          <w:lang w:eastAsia="uk-UA"/>
        </w:rPr>
        <w:t>Розкрито теоретико-методологічні засади дослідження кримінальної субкультури, що включає аналіз основних соціологічних та кримінологічних підходів до вивчення даного феномену.</w:t>
      </w:r>
    </w:p>
    <w:p w14:paraId="3450830D" w14:textId="77777777" w:rsidR="00F74714" w:rsidRPr="00F74714" w:rsidRDefault="00F74714" w:rsidP="00B704EE">
      <w:pPr>
        <w:numPr>
          <w:ilvl w:val="0"/>
          <w:numId w:val="4"/>
        </w:numPr>
        <w:tabs>
          <w:tab w:val="clear" w:pos="72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F74714">
        <w:rPr>
          <w:rFonts w:ascii="Times New Roman" w:eastAsia="Times New Roman" w:hAnsi="Times New Roman" w:cs="Times New Roman"/>
          <w:sz w:val="28"/>
          <w:szCs w:val="28"/>
          <w:lang w:eastAsia="uk-UA"/>
        </w:rPr>
        <w:t>Здійснено класифікацію основних видів кримінальних субкультур, що дозволило виявити їх типологічні відмінності та специфічні характеристики.</w:t>
      </w:r>
    </w:p>
    <w:p w14:paraId="0FC04C69" w14:textId="77777777" w:rsidR="00F74714" w:rsidRPr="00F74714" w:rsidRDefault="00F74714" w:rsidP="00B704EE">
      <w:pPr>
        <w:numPr>
          <w:ilvl w:val="0"/>
          <w:numId w:val="4"/>
        </w:numPr>
        <w:tabs>
          <w:tab w:val="clear" w:pos="72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F74714">
        <w:rPr>
          <w:rFonts w:ascii="Times New Roman" w:eastAsia="Times New Roman" w:hAnsi="Times New Roman" w:cs="Times New Roman"/>
          <w:sz w:val="28"/>
          <w:szCs w:val="28"/>
          <w:lang w:eastAsia="uk-UA"/>
        </w:rPr>
        <w:t xml:space="preserve">Детально охарактеризовано особливості та характерні риси кримінальних субкультур, включаючи їх </w:t>
      </w:r>
      <w:proofErr w:type="spellStart"/>
      <w:r w:rsidRPr="00F74714">
        <w:rPr>
          <w:rFonts w:ascii="Times New Roman" w:eastAsia="Times New Roman" w:hAnsi="Times New Roman" w:cs="Times New Roman"/>
          <w:sz w:val="28"/>
          <w:szCs w:val="28"/>
          <w:lang w:eastAsia="uk-UA"/>
        </w:rPr>
        <w:t>ціннісно</w:t>
      </w:r>
      <w:proofErr w:type="spellEnd"/>
      <w:r w:rsidRPr="00F74714">
        <w:rPr>
          <w:rFonts w:ascii="Times New Roman" w:eastAsia="Times New Roman" w:hAnsi="Times New Roman" w:cs="Times New Roman"/>
          <w:sz w:val="28"/>
          <w:szCs w:val="28"/>
          <w:lang w:eastAsia="uk-UA"/>
        </w:rPr>
        <w:t xml:space="preserve">-нормативні системи, </w:t>
      </w:r>
      <w:proofErr w:type="spellStart"/>
      <w:r w:rsidRPr="00F74714">
        <w:rPr>
          <w:rFonts w:ascii="Times New Roman" w:eastAsia="Times New Roman" w:hAnsi="Times New Roman" w:cs="Times New Roman"/>
          <w:sz w:val="28"/>
          <w:szCs w:val="28"/>
          <w:lang w:eastAsia="uk-UA"/>
        </w:rPr>
        <w:t>мовні</w:t>
      </w:r>
      <w:proofErr w:type="spellEnd"/>
      <w:r w:rsidRPr="00F74714">
        <w:rPr>
          <w:rFonts w:ascii="Times New Roman" w:eastAsia="Times New Roman" w:hAnsi="Times New Roman" w:cs="Times New Roman"/>
          <w:sz w:val="28"/>
          <w:szCs w:val="28"/>
          <w:lang w:eastAsia="uk-UA"/>
        </w:rPr>
        <w:t xml:space="preserve"> коди, символіку, соціальну структуру та механізми соціалізації.</w:t>
      </w:r>
    </w:p>
    <w:p w14:paraId="5F4024F2" w14:textId="77777777" w:rsidR="00F74714" w:rsidRPr="00F74714" w:rsidRDefault="00F74714" w:rsidP="00B704EE">
      <w:pPr>
        <w:numPr>
          <w:ilvl w:val="0"/>
          <w:numId w:val="4"/>
        </w:numPr>
        <w:tabs>
          <w:tab w:val="clear" w:pos="720"/>
        </w:tabs>
        <w:spacing w:before="100" w:beforeAutospacing="1" w:after="100" w:afterAutospacing="1" w:line="360" w:lineRule="auto"/>
        <w:ind w:left="0" w:firstLine="709"/>
        <w:jc w:val="both"/>
        <w:rPr>
          <w:rFonts w:ascii="Times New Roman" w:eastAsia="Times New Roman" w:hAnsi="Times New Roman" w:cs="Times New Roman"/>
          <w:sz w:val="28"/>
          <w:szCs w:val="28"/>
          <w:lang w:eastAsia="uk-UA"/>
        </w:rPr>
      </w:pPr>
      <w:r w:rsidRPr="00F74714">
        <w:rPr>
          <w:rFonts w:ascii="Times New Roman" w:eastAsia="Times New Roman" w:hAnsi="Times New Roman" w:cs="Times New Roman"/>
          <w:sz w:val="28"/>
          <w:szCs w:val="28"/>
          <w:lang w:eastAsia="uk-UA"/>
        </w:rPr>
        <w:t xml:space="preserve">Визначено роль кримінальних субкультур у формуванні злочинної поведінки, що передбачає аналіз механізмів впливу </w:t>
      </w:r>
      <w:proofErr w:type="spellStart"/>
      <w:r w:rsidRPr="00F74714">
        <w:rPr>
          <w:rFonts w:ascii="Times New Roman" w:eastAsia="Times New Roman" w:hAnsi="Times New Roman" w:cs="Times New Roman"/>
          <w:sz w:val="28"/>
          <w:szCs w:val="28"/>
          <w:lang w:eastAsia="uk-UA"/>
        </w:rPr>
        <w:t>субкультурних</w:t>
      </w:r>
      <w:proofErr w:type="spellEnd"/>
      <w:r w:rsidRPr="00F74714">
        <w:rPr>
          <w:rFonts w:ascii="Times New Roman" w:eastAsia="Times New Roman" w:hAnsi="Times New Roman" w:cs="Times New Roman"/>
          <w:sz w:val="28"/>
          <w:szCs w:val="28"/>
          <w:lang w:eastAsia="uk-UA"/>
        </w:rPr>
        <w:t xml:space="preserve"> норм та цінностей на індивідуальну свідомість та поведінку.</w:t>
      </w:r>
    </w:p>
    <w:p w14:paraId="3AD638B9" w14:textId="77777777" w:rsidR="00F74714" w:rsidRPr="00F74714" w:rsidRDefault="00F74714" w:rsidP="00AE1277">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sidRPr="00F74714">
        <w:rPr>
          <w:rFonts w:ascii="Times New Roman" w:eastAsia="Times New Roman" w:hAnsi="Times New Roman" w:cs="Times New Roman"/>
          <w:sz w:val="28"/>
          <w:szCs w:val="28"/>
          <w:lang w:eastAsia="uk-UA"/>
        </w:rPr>
        <w:t>Проведене дослідження підтвердило, що кримінальні субкультури є значущим детермінантом злочинності, особливо її рецидивних форм. Вони відіграють важливу роль у відтворенні злочинних традицій, передачі злочинного досвіду та формуванні кримінальної ідентичності.</w:t>
      </w:r>
    </w:p>
    <w:p w14:paraId="474ADEC2" w14:textId="77777777" w:rsidR="00F74714" w:rsidRPr="00F74714" w:rsidRDefault="00F74714" w:rsidP="00AE1277">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sidRPr="00F74714">
        <w:rPr>
          <w:rFonts w:ascii="Times New Roman" w:eastAsia="Times New Roman" w:hAnsi="Times New Roman" w:cs="Times New Roman"/>
          <w:sz w:val="28"/>
          <w:szCs w:val="28"/>
          <w:lang w:eastAsia="uk-UA"/>
        </w:rPr>
        <w:t xml:space="preserve">Отримані результати мають практичне значення для розробки ефективних заходів профілактики злочинності, </w:t>
      </w:r>
      <w:proofErr w:type="spellStart"/>
      <w:r w:rsidRPr="00F74714">
        <w:rPr>
          <w:rFonts w:ascii="Times New Roman" w:eastAsia="Times New Roman" w:hAnsi="Times New Roman" w:cs="Times New Roman"/>
          <w:sz w:val="28"/>
          <w:szCs w:val="28"/>
          <w:lang w:eastAsia="uk-UA"/>
        </w:rPr>
        <w:t>ресоціалізації</w:t>
      </w:r>
      <w:proofErr w:type="spellEnd"/>
      <w:r w:rsidRPr="00F74714">
        <w:rPr>
          <w:rFonts w:ascii="Times New Roman" w:eastAsia="Times New Roman" w:hAnsi="Times New Roman" w:cs="Times New Roman"/>
          <w:sz w:val="28"/>
          <w:szCs w:val="28"/>
          <w:lang w:eastAsia="uk-UA"/>
        </w:rPr>
        <w:t xml:space="preserve"> засуджених та протидії негативним впливам кримінальних субкультур.</w:t>
      </w:r>
    </w:p>
    <w:p w14:paraId="183DF065" w14:textId="2A56EFAE" w:rsidR="00A42498" w:rsidRPr="00F74714" w:rsidRDefault="00F74714" w:rsidP="00AE1277">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sidRPr="00F74714">
        <w:rPr>
          <w:rFonts w:ascii="Times New Roman" w:eastAsia="Times New Roman" w:hAnsi="Times New Roman" w:cs="Times New Roman"/>
          <w:sz w:val="28"/>
          <w:szCs w:val="28"/>
          <w:lang w:eastAsia="uk-UA"/>
        </w:rPr>
        <w:t>Таким чином, дослідження кримінальних субкультур залишається важливою та актуальною задачею для кримінології, соціології, психології та інших наук, спрямованих на забезпечення соціальної безпеки та правопорядку.</w:t>
      </w:r>
    </w:p>
    <w:p w14:paraId="6895AE47" w14:textId="77777777" w:rsidR="007536A3" w:rsidRPr="007536A3" w:rsidRDefault="007536A3" w:rsidP="009C1BFB">
      <w:pPr>
        <w:spacing w:line="360" w:lineRule="auto"/>
        <w:jc w:val="center"/>
        <w:outlineLvl w:val="0"/>
        <w:rPr>
          <w:rFonts w:ascii="Times New Roman" w:eastAsia="Times New Roman" w:hAnsi="Times New Roman" w:cs="Times New Roman"/>
          <w:b/>
          <w:bCs/>
          <w:sz w:val="28"/>
          <w:szCs w:val="28"/>
          <w:lang w:eastAsia="uk-UA"/>
        </w:rPr>
      </w:pPr>
      <w:bookmarkStart w:id="5" w:name="_Toc197178044"/>
      <w:r w:rsidRPr="007536A3">
        <w:rPr>
          <w:rFonts w:ascii="Times New Roman" w:eastAsia="Times New Roman" w:hAnsi="Times New Roman" w:cs="Times New Roman"/>
          <w:b/>
          <w:bCs/>
          <w:sz w:val="28"/>
          <w:szCs w:val="28"/>
          <w:lang w:eastAsia="uk-UA"/>
        </w:rPr>
        <w:lastRenderedPageBreak/>
        <w:t>СПИСОК ВИКОРИСТАНИХ ДЖЕРЕЛ</w:t>
      </w:r>
      <w:bookmarkEnd w:id="5"/>
    </w:p>
    <w:p w14:paraId="6A0CC7AB" w14:textId="77777777" w:rsidR="00A42498" w:rsidRPr="00A42498" w:rsidRDefault="00A42498" w:rsidP="00A42498">
      <w:pPr>
        <w:numPr>
          <w:ilvl w:val="0"/>
          <w:numId w:val="1"/>
        </w:numPr>
        <w:spacing w:line="360" w:lineRule="auto"/>
        <w:ind w:left="284"/>
        <w:jc w:val="both"/>
        <w:rPr>
          <w:rFonts w:ascii="Times New Roman" w:eastAsia="Times New Roman" w:hAnsi="Times New Roman" w:cs="Times New Roman"/>
          <w:sz w:val="28"/>
          <w:szCs w:val="28"/>
          <w:lang w:eastAsia="uk-UA"/>
        </w:rPr>
      </w:pPr>
      <w:proofErr w:type="spellStart"/>
      <w:r w:rsidRPr="00A42498">
        <w:rPr>
          <w:rFonts w:ascii="Times New Roman" w:eastAsia="Times New Roman" w:hAnsi="Times New Roman" w:cs="Times New Roman"/>
          <w:sz w:val="28"/>
          <w:szCs w:val="28"/>
          <w:lang w:eastAsia="uk-UA"/>
        </w:rPr>
        <w:t>Бочарніков</w:t>
      </w:r>
      <w:proofErr w:type="spellEnd"/>
      <w:r w:rsidRPr="00A42498">
        <w:rPr>
          <w:rFonts w:ascii="Times New Roman" w:eastAsia="Times New Roman" w:hAnsi="Times New Roman" w:cs="Times New Roman"/>
          <w:sz w:val="28"/>
          <w:szCs w:val="28"/>
          <w:lang w:eastAsia="uk-UA"/>
        </w:rPr>
        <w:t xml:space="preserve"> Д., </w:t>
      </w:r>
      <w:proofErr w:type="spellStart"/>
      <w:r w:rsidRPr="00A42498">
        <w:rPr>
          <w:rFonts w:ascii="Times New Roman" w:eastAsia="Times New Roman" w:hAnsi="Times New Roman" w:cs="Times New Roman"/>
          <w:sz w:val="28"/>
          <w:szCs w:val="28"/>
          <w:lang w:eastAsia="uk-UA"/>
        </w:rPr>
        <w:t>Радзієвський</w:t>
      </w:r>
      <w:proofErr w:type="spellEnd"/>
      <w:r w:rsidRPr="00A42498">
        <w:rPr>
          <w:rFonts w:ascii="Times New Roman" w:eastAsia="Times New Roman" w:hAnsi="Times New Roman" w:cs="Times New Roman"/>
          <w:sz w:val="28"/>
          <w:szCs w:val="28"/>
          <w:lang w:eastAsia="uk-UA"/>
        </w:rPr>
        <w:t xml:space="preserve"> В. Субкультура аномії у вимірі </w:t>
      </w:r>
      <w:proofErr w:type="spellStart"/>
      <w:r w:rsidRPr="00A42498">
        <w:rPr>
          <w:rFonts w:ascii="Times New Roman" w:eastAsia="Times New Roman" w:hAnsi="Times New Roman" w:cs="Times New Roman"/>
          <w:sz w:val="28"/>
          <w:szCs w:val="28"/>
          <w:lang w:eastAsia="uk-UA"/>
        </w:rPr>
        <w:t>субкультурології</w:t>
      </w:r>
      <w:proofErr w:type="spellEnd"/>
      <w:r w:rsidRPr="00A42498">
        <w:rPr>
          <w:rFonts w:ascii="Times New Roman" w:eastAsia="Times New Roman" w:hAnsi="Times New Roman" w:cs="Times New Roman"/>
          <w:sz w:val="28"/>
          <w:szCs w:val="28"/>
          <w:lang w:eastAsia="uk-UA"/>
        </w:rPr>
        <w:t>: правовий контекст. Підприємництво, господарство і право. 2015. № 9. С. 3–5.</w:t>
      </w:r>
    </w:p>
    <w:p w14:paraId="0754DC0B" w14:textId="77777777" w:rsidR="00A42498" w:rsidRPr="00A42498" w:rsidRDefault="00A42498" w:rsidP="00A42498">
      <w:pPr>
        <w:numPr>
          <w:ilvl w:val="0"/>
          <w:numId w:val="1"/>
        </w:numPr>
        <w:spacing w:line="360" w:lineRule="auto"/>
        <w:ind w:left="284"/>
        <w:jc w:val="both"/>
        <w:rPr>
          <w:rFonts w:ascii="Times New Roman" w:eastAsia="Times New Roman" w:hAnsi="Times New Roman" w:cs="Times New Roman"/>
          <w:sz w:val="28"/>
          <w:szCs w:val="28"/>
          <w:lang w:eastAsia="uk-UA"/>
        </w:rPr>
      </w:pPr>
      <w:r w:rsidRPr="00A42498">
        <w:rPr>
          <w:rFonts w:ascii="Times New Roman" w:eastAsia="Times New Roman" w:hAnsi="Times New Roman" w:cs="Times New Roman"/>
          <w:sz w:val="28"/>
          <w:szCs w:val="28"/>
          <w:lang w:eastAsia="uk-UA"/>
        </w:rPr>
        <w:t>Виговський Д. Л. Кримінальне право, кримінологія, кримінально-виконавче право. Університетські наукові записки. 2010. Т. 4, № 36. С. 4–8. URL: https://old.univer.km.ua/statti/vyhovskyy.d.l._vyznachennya%20ponyattya%20ta%20zmistu%20kryminal_noyi%20subkul_tury.pdf (дата звернення: 03.05.2025)</w:t>
      </w:r>
    </w:p>
    <w:p w14:paraId="5D8A3B35" w14:textId="77777777" w:rsidR="00A42498" w:rsidRPr="00A42498" w:rsidRDefault="00A42498" w:rsidP="00A42498">
      <w:pPr>
        <w:numPr>
          <w:ilvl w:val="0"/>
          <w:numId w:val="1"/>
        </w:numPr>
        <w:spacing w:line="360" w:lineRule="auto"/>
        <w:ind w:left="284"/>
        <w:jc w:val="both"/>
        <w:rPr>
          <w:rFonts w:ascii="Times New Roman" w:eastAsia="Times New Roman" w:hAnsi="Times New Roman" w:cs="Times New Roman"/>
          <w:sz w:val="28"/>
          <w:szCs w:val="28"/>
          <w:lang w:eastAsia="uk-UA"/>
        </w:rPr>
      </w:pPr>
      <w:proofErr w:type="spellStart"/>
      <w:r w:rsidRPr="00A42498">
        <w:rPr>
          <w:rFonts w:ascii="Times New Roman" w:eastAsia="Times New Roman" w:hAnsi="Times New Roman" w:cs="Times New Roman"/>
          <w:sz w:val="28"/>
          <w:szCs w:val="28"/>
          <w:lang w:eastAsia="uk-UA"/>
        </w:rPr>
        <w:t>Галькевич</w:t>
      </w:r>
      <w:proofErr w:type="spellEnd"/>
      <w:r w:rsidRPr="00A42498">
        <w:rPr>
          <w:rFonts w:ascii="Times New Roman" w:eastAsia="Times New Roman" w:hAnsi="Times New Roman" w:cs="Times New Roman"/>
          <w:sz w:val="28"/>
          <w:szCs w:val="28"/>
          <w:lang w:eastAsia="uk-UA"/>
        </w:rPr>
        <w:t xml:space="preserve"> О. І. Дослідження кримінальної субкультури неповнолітніх осіб. Науковий вісник Ужгородського Національного університету. 2014. Т. 3, № 27. С. 1–3.</w:t>
      </w:r>
    </w:p>
    <w:p w14:paraId="1B0E3659" w14:textId="77777777" w:rsidR="00A42498" w:rsidRPr="00A42498" w:rsidRDefault="00A42498" w:rsidP="00A42498">
      <w:pPr>
        <w:numPr>
          <w:ilvl w:val="0"/>
          <w:numId w:val="1"/>
        </w:numPr>
        <w:spacing w:line="360" w:lineRule="auto"/>
        <w:ind w:left="284"/>
        <w:jc w:val="both"/>
        <w:rPr>
          <w:rFonts w:ascii="Times New Roman" w:eastAsia="Times New Roman" w:hAnsi="Times New Roman" w:cs="Times New Roman"/>
          <w:sz w:val="28"/>
          <w:szCs w:val="28"/>
          <w:lang w:eastAsia="uk-UA"/>
        </w:rPr>
      </w:pPr>
      <w:r w:rsidRPr="00A42498">
        <w:rPr>
          <w:rFonts w:ascii="Times New Roman" w:eastAsia="Times New Roman" w:hAnsi="Times New Roman" w:cs="Times New Roman"/>
          <w:sz w:val="28"/>
          <w:szCs w:val="28"/>
          <w:lang w:eastAsia="uk-UA"/>
        </w:rPr>
        <w:t>Гула Л. Кримінальна субкультура як детермінант злочинності в установах виконання покарання. НУ «Львівська політехніка». 2017. С. 4–5.</w:t>
      </w:r>
    </w:p>
    <w:p w14:paraId="0B47C2DC" w14:textId="77777777" w:rsidR="00A42498" w:rsidRPr="00A42498" w:rsidRDefault="00A42498" w:rsidP="00A42498">
      <w:pPr>
        <w:numPr>
          <w:ilvl w:val="0"/>
          <w:numId w:val="1"/>
        </w:numPr>
        <w:spacing w:line="360" w:lineRule="auto"/>
        <w:ind w:left="284"/>
        <w:jc w:val="both"/>
        <w:rPr>
          <w:rFonts w:ascii="Times New Roman" w:eastAsia="Times New Roman" w:hAnsi="Times New Roman" w:cs="Times New Roman"/>
          <w:sz w:val="28"/>
          <w:szCs w:val="28"/>
          <w:lang w:eastAsia="uk-UA"/>
        </w:rPr>
      </w:pPr>
      <w:r w:rsidRPr="00A42498">
        <w:rPr>
          <w:rFonts w:ascii="Times New Roman" w:eastAsia="Times New Roman" w:hAnsi="Times New Roman" w:cs="Times New Roman"/>
          <w:sz w:val="28"/>
          <w:szCs w:val="28"/>
          <w:lang w:eastAsia="uk-UA"/>
        </w:rPr>
        <w:t>Демиденко Н. Психологія особистості злочинця та злочинних груп [Конспект лекцій - Фрагмент]. Суми : ХНУВС, 2024. 8 с.</w:t>
      </w:r>
    </w:p>
    <w:p w14:paraId="5B0B332F" w14:textId="77777777" w:rsidR="00A42498" w:rsidRPr="00A42498" w:rsidRDefault="00A42498" w:rsidP="00A42498">
      <w:pPr>
        <w:numPr>
          <w:ilvl w:val="0"/>
          <w:numId w:val="1"/>
        </w:numPr>
        <w:spacing w:line="360" w:lineRule="auto"/>
        <w:ind w:left="284"/>
        <w:jc w:val="both"/>
        <w:rPr>
          <w:rFonts w:ascii="Times New Roman" w:eastAsia="Times New Roman" w:hAnsi="Times New Roman" w:cs="Times New Roman"/>
          <w:sz w:val="28"/>
          <w:szCs w:val="28"/>
          <w:lang w:eastAsia="uk-UA"/>
        </w:rPr>
      </w:pPr>
      <w:proofErr w:type="spellStart"/>
      <w:r w:rsidRPr="00A42498">
        <w:rPr>
          <w:rFonts w:ascii="Times New Roman" w:eastAsia="Times New Roman" w:hAnsi="Times New Roman" w:cs="Times New Roman"/>
          <w:sz w:val="28"/>
          <w:szCs w:val="28"/>
          <w:lang w:eastAsia="uk-UA"/>
        </w:rPr>
        <w:t>Джужа</w:t>
      </w:r>
      <w:proofErr w:type="spellEnd"/>
      <w:r w:rsidRPr="00A42498">
        <w:rPr>
          <w:rFonts w:ascii="Times New Roman" w:eastAsia="Times New Roman" w:hAnsi="Times New Roman" w:cs="Times New Roman"/>
          <w:sz w:val="28"/>
          <w:szCs w:val="28"/>
          <w:lang w:eastAsia="uk-UA"/>
        </w:rPr>
        <w:t xml:space="preserve"> О., Коло С. Вплив злочинної субкультури на безпеку життєдіяльності особи у місцях позбавлення волі. Історико-правовий часопис: кримінальне та кримінально-виконавче право, кримінологія, кримінальний процес і криміналістика. 2016. Т. 1, № 7. С. 5–6.</w:t>
      </w:r>
    </w:p>
    <w:p w14:paraId="57B773EE" w14:textId="77777777" w:rsidR="00A42498" w:rsidRPr="00A42498" w:rsidRDefault="00A42498" w:rsidP="00A42498">
      <w:pPr>
        <w:numPr>
          <w:ilvl w:val="0"/>
          <w:numId w:val="1"/>
        </w:numPr>
        <w:spacing w:line="360" w:lineRule="auto"/>
        <w:ind w:left="284"/>
        <w:jc w:val="both"/>
        <w:rPr>
          <w:rFonts w:ascii="Times New Roman" w:eastAsia="Times New Roman" w:hAnsi="Times New Roman" w:cs="Times New Roman"/>
          <w:sz w:val="28"/>
          <w:szCs w:val="28"/>
          <w:lang w:eastAsia="uk-UA"/>
        </w:rPr>
      </w:pPr>
      <w:proofErr w:type="spellStart"/>
      <w:r w:rsidRPr="00A42498">
        <w:rPr>
          <w:rFonts w:ascii="Times New Roman" w:eastAsia="Times New Roman" w:hAnsi="Times New Roman" w:cs="Times New Roman"/>
          <w:sz w:val="28"/>
          <w:szCs w:val="28"/>
          <w:lang w:eastAsia="uk-UA"/>
        </w:rPr>
        <w:t>Крикушенко</w:t>
      </w:r>
      <w:proofErr w:type="spellEnd"/>
      <w:r w:rsidRPr="00A42498">
        <w:rPr>
          <w:rFonts w:ascii="Times New Roman" w:eastAsia="Times New Roman" w:hAnsi="Times New Roman" w:cs="Times New Roman"/>
          <w:sz w:val="28"/>
          <w:szCs w:val="28"/>
          <w:lang w:eastAsia="uk-UA"/>
        </w:rPr>
        <w:t xml:space="preserve"> О. Поняття та основний зміст сучасної субкультури засуджених у місцях позбавлення волі. Харківський національний університет внутрішніх справ. 2014. № 3. С. 5.</w:t>
      </w:r>
    </w:p>
    <w:p w14:paraId="33E753D8" w14:textId="77777777" w:rsidR="00A42498" w:rsidRPr="00A42498" w:rsidRDefault="00A42498" w:rsidP="00A42498">
      <w:pPr>
        <w:numPr>
          <w:ilvl w:val="0"/>
          <w:numId w:val="1"/>
        </w:numPr>
        <w:spacing w:line="360" w:lineRule="auto"/>
        <w:ind w:left="284"/>
        <w:jc w:val="both"/>
        <w:rPr>
          <w:rFonts w:ascii="Times New Roman" w:eastAsia="Times New Roman" w:hAnsi="Times New Roman" w:cs="Times New Roman"/>
          <w:sz w:val="28"/>
          <w:szCs w:val="28"/>
          <w:lang w:eastAsia="uk-UA"/>
        </w:rPr>
      </w:pPr>
      <w:r w:rsidRPr="00A42498">
        <w:rPr>
          <w:rFonts w:ascii="Times New Roman" w:eastAsia="Times New Roman" w:hAnsi="Times New Roman" w:cs="Times New Roman"/>
          <w:sz w:val="28"/>
          <w:szCs w:val="28"/>
          <w:lang w:eastAsia="uk-UA"/>
        </w:rPr>
        <w:t>Кушнарьов С. В. Субкультура неповнолітніх засуджених і її вплив на формування злочинних цінностей, традицій та звичаїв. Збірник наукових праць. Т. 1, № 14. С. 7–8.</w:t>
      </w:r>
    </w:p>
    <w:p w14:paraId="4C884BE7" w14:textId="77777777" w:rsidR="00A42498" w:rsidRPr="00A42498" w:rsidRDefault="00A42498" w:rsidP="00A42498">
      <w:pPr>
        <w:numPr>
          <w:ilvl w:val="0"/>
          <w:numId w:val="1"/>
        </w:numPr>
        <w:spacing w:line="360" w:lineRule="auto"/>
        <w:ind w:left="284"/>
        <w:jc w:val="both"/>
        <w:rPr>
          <w:rFonts w:ascii="Times New Roman" w:eastAsia="Times New Roman" w:hAnsi="Times New Roman" w:cs="Times New Roman"/>
          <w:sz w:val="28"/>
          <w:szCs w:val="28"/>
          <w:lang w:eastAsia="uk-UA"/>
        </w:rPr>
      </w:pPr>
      <w:r w:rsidRPr="00A42498">
        <w:rPr>
          <w:rFonts w:ascii="Times New Roman" w:eastAsia="Times New Roman" w:hAnsi="Times New Roman" w:cs="Times New Roman"/>
          <w:sz w:val="28"/>
          <w:szCs w:val="28"/>
          <w:lang w:eastAsia="uk-UA"/>
        </w:rPr>
        <w:t xml:space="preserve">Кримінальна субкультура в системі причин та умов рецидиву злочинів з боку засуджених | Коментар. </w:t>
      </w:r>
      <w:proofErr w:type="spellStart"/>
      <w:r w:rsidRPr="00A42498">
        <w:rPr>
          <w:rFonts w:ascii="Times New Roman" w:eastAsia="Times New Roman" w:hAnsi="Times New Roman" w:cs="Times New Roman"/>
          <w:sz w:val="28"/>
          <w:szCs w:val="28"/>
          <w:lang w:eastAsia="uk-UA"/>
        </w:rPr>
        <w:t>Мего-Інфо</w:t>
      </w:r>
      <w:proofErr w:type="spellEnd"/>
      <w:r w:rsidRPr="00A42498">
        <w:rPr>
          <w:rFonts w:ascii="Times New Roman" w:eastAsia="Times New Roman" w:hAnsi="Times New Roman" w:cs="Times New Roman"/>
          <w:sz w:val="28"/>
          <w:szCs w:val="28"/>
          <w:lang w:eastAsia="uk-UA"/>
        </w:rPr>
        <w:t xml:space="preserve"> - Юридичний портал України №1, </w:t>
      </w:r>
      <w:r w:rsidRPr="00A42498">
        <w:rPr>
          <w:rFonts w:ascii="Times New Roman" w:eastAsia="Times New Roman" w:hAnsi="Times New Roman" w:cs="Times New Roman"/>
          <w:sz w:val="28"/>
          <w:szCs w:val="28"/>
          <w:lang w:eastAsia="uk-UA"/>
        </w:rPr>
        <w:lastRenderedPageBreak/>
        <w:t>Коментар ЦПК, КПК, КУПАП, ККУ, ЦК. URL: http://mego.info/ (дата звернення: 03.05.2025).</w:t>
      </w:r>
    </w:p>
    <w:p w14:paraId="23D4ACDE" w14:textId="7241F416" w:rsidR="00A42498" w:rsidRPr="00A42498" w:rsidRDefault="009C1BFB" w:rsidP="00A42498">
      <w:pPr>
        <w:numPr>
          <w:ilvl w:val="0"/>
          <w:numId w:val="1"/>
        </w:numPr>
        <w:spacing w:line="360" w:lineRule="auto"/>
        <w:ind w:left="284"/>
        <w:jc w:val="both"/>
        <w:rPr>
          <w:rFonts w:ascii="Times New Roman" w:eastAsia="Times New Roman" w:hAnsi="Times New Roman" w:cs="Times New Roman"/>
          <w:sz w:val="28"/>
          <w:szCs w:val="28"/>
          <w:lang w:eastAsia="uk-UA"/>
        </w:rPr>
      </w:pPr>
      <w:r w:rsidRPr="009C1BFB">
        <w:rPr>
          <w:rFonts w:ascii="Times New Roman" w:eastAsia="Times New Roman" w:hAnsi="Times New Roman" w:cs="Times New Roman"/>
          <w:sz w:val="28"/>
          <w:szCs w:val="28"/>
          <w:lang w:val="ru-RU" w:eastAsia="uk-UA"/>
        </w:rPr>
        <w:t xml:space="preserve"> </w:t>
      </w:r>
      <w:proofErr w:type="spellStart"/>
      <w:r w:rsidR="00A42498" w:rsidRPr="00A42498">
        <w:rPr>
          <w:rFonts w:ascii="Times New Roman" w:eastAsia="Times New Roman" w:hAnsi="Times New Roman" w:cs="Times New Roman"/>
          <w:sz w:val="28"/>
          <w:szCs w:val="28"/>
          <w:lang w:eastAsia="uk-UA"/>
        </w:rPr>
        <w:t>Орендарчук-Салєєва</w:t>
      </w:r>
      <w:proofErr w:type="spellEnd"/>
      <w:r w:rsidR="00A42498" w:rsidRPr="00A42498">
        <w:rPr>
          <w:rFonts w:ascii="Times New Roman" w:eastAsia="Times New Roman" w:hAnsi="Times New Roman" w:cs="Times New Roman"/>
          <w:sz w:val="28"/>
          <w:szCs w:val="28"/>
          <w:lang w:eastAsia="uk-UA"/>
        </w:rPr>
        <w:t xml:space="preserve"> Л. М. Феномен кримінальної субкультури у сучасному суспільстві. Науковий вісник Ужгородського національного університету. 2016. Т. 3, № 37. С. 1–4.</w:t>
      </w:r>
    </w:p>
    <w:p w14:paraId="3EA195AA" w14:textId="322FA33A" w:rsidR="007536A3" w:rsidRPr="007536A3" w:rsidRDefault="007536A3" w:rsidP="00A42498">
      <w:pPr>
        <w:spacing w:line="360" w:lineRule="auto"/>
        <w:ind w:left="284"/>
        <w:jc w:val="both"/>
        <w:rPr>
          <w:rFonts w:ascii="Times New Roman" w:eastAsia="Times New Roman" w:hAnsi="Times New Roman" w:cs="Times New Roman"/>
          <w:sz w:val="28"/>
          <w:szCs w:val="28"/>
          <w:lang w:eastAsia="uk-UA"/>
        </w:rPr>
      </w:pPr>
      <w:r w:rsidRPr="007536A3">
        <w:rPr>
          <w:rFonts w:ascii="Times New Roman" w:eastAsia="Times New Roman" w:hAnsi="Times New Roman" w:cs="Times New Roman"/>
          <w:sz w:val="28"/>
          <w:szCs w:val="28"/>
          <w:lang w:eastAsia="uk-UA"/>
        </w:rPr>
        <w:br/>
      </w:r>
      <w:r w:rsidRPr="007536A3">
        <w:rPr>
          <w:rFonts w:ascii="Times New Roman" w:eastAsia="Times New Roman" w:hAnsi="Times New Roman" w:cs="Times New Roman"/>
          <w:sz w:val="28"/>
          <w:szCs w:val="28"/>
          <w:lang w:eastAsia="uk-UA"/>
        </w:rPr>
        <w:br/>
      </w:r>
      <w:r w:rsidRPr="007536A3">
        <w:rPr>
          <w:rFonts w:ascii="Times New Roman" w:eastAsia="Times New Roman" w:hAnsi="Times New Roman" w:cs="Times New Roman"/>
          <w:sz w:val="28"/>
          <w:szCs w:val="28"/>
          <w:lang w:eastAsia="uk-UA"/>
        </w:rPr>
        <w:br/>
      </w:r>
    </w:p>
    <w:sectPr w:rsidR="007536A3" w:rsidRPr="007536A3" w:rsidSect="00B704EE">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00C1" w14:textId="77777777" w:rsidR="0018756E" w:rsidRDefault="0018756E" w:rsidP="00B704EE">
      <w:pPr>
        <w:spacing w:after="0" w:line="240" w:lineRule="auto"/>
      </w:pPr>
      <w:r>
        <w:separator/>
      </w:r>
    </w:p>
  </w:endnote>
  <w:endnote w:type="continuationSeparator" w:id="0">
    <w:p w14:paraId="7442A27F" w14:textId="77777777" w:rsidR="0018756E" w:rsidRDefault="0018756E" w:rsidP="00B7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FE4C" w14:textId="77777777" w:rsidR="00ED47F4" w:rsidRDefault="00ED47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6650" w14:textId="77777777" w:rsidR="00ED47F4" w:rsidRDefault="00ED47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B9C4" w14:textId="77777777" w:rsidR="00ED47F4" w:rsidRDefault="00ED47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60D21" w14:textId="77777777" w:rsidR="0018756E" w:rsidRDefault="0018756E" w:rsidP="00B704EE">
      <w:pPr>
        <w:spacing w:after="0" w:line="240" w:lineRule="auto"/>
      </w:pPr>
      <w:r>
        <w:separator/>
      </w:r>
    </w:p>
  </w:footnote>
  <w:footnote w:type="continuationSeparator" w:id="0">
    <w:p w14:paraId="406CADFA" w14:textId="77777777" w:rsidR="0018756E" w:rsidRDefault="0018756E" w:rsidP="00B7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A4A9" w14:textId="7099A34C" w:rsidR="00ED47F4" w:rsidRDefault="00ED47F4">
    <w:pPr>
      <w:pStyle w:val="a5"/>
    </w:pPr>
    <w:r>
      <w:rPr>
        <w:noProof/>
      </w:rPr>
      <w:pict w14:anchorId="791D3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11672" o:spid="_x0000_s1027" type="#_x0000_t136" style="position:absolute;margin-left:0;margin-top:0;width:390.75pt;height:146.25pt;rotation:315;z-index:-251655168;mso-position-horizontal:center;mso-position-horizontal-relative:margin;mso-position-vertical:center;mso-position-vertical-relative:margin" o:allowincell="f" fillcolor="#4472c4 [3204]" stroked="f">
          <v:fill opacity=".5"/>
          <v:textpath style="font-family:&quot;Calibri&quot;;font-size:120pt" string="ЗРАЗОК"/>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C258" w14:textId="347D858D" w:rsidR="00B704EE" w:rsidRPr="00B704EE" w:rsidRDefault="00ED47F4">
    <w:pPr>
      <w:pStyle w:val="a5"/>
      <w:jc w:val="right"/>
      <w:rPr>
        <w:rFonts w:ascii="Times New Roman" w:hAnsi="Times New Roman" w:cs="Times New Roman"/>
        <w:sz w:val="28"/>
        <w:szCs w:val="28"/>
      </w:rPr>
    </w:pPr>
    <w:r>
      <w:rPr>
        <w:noProof/>
      </w:rPr>
      <w:pict w14:anchorId="2FCF0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11673" o:spid="_x0000_s1028" type="#_x0000_t136" style="position:absolute;left:0;text-align:left;margin-left:0;margin-top:0;width:390.75pt;height:146.25pt;rotation:315;z-index:-251653120;mso-position-horizontal:center;mso-position-horizontal-relative:margin;mso-position-vertical:center;mso-position-vertical-relative:margin" o:allowincell="f" fillcolor="#4472c4 [3204]" stroked="f">
          <v:fill opacity=".5"/>
          <v:textpath style="font-family:&quot;Calibri&quot;;font-size:120pt" string="ЗРАЗОК"/>
        </v:shape>
      </w:pict>
    </w:r>
    <w:sdt>
      <w:sdtPr>
        <w:rPr>
          <w:rFonts w:ascii="Times New Roman" w:hAnsi="Times New Roman" w:cs="Times New Roman"/>
          <w:sz w:val="28"/>
          <w:szCs w:val="28"/>
        </w:rPr>
        <w:id w:val="-797139120"/>
        <w:docPartObj>
          <w:docPartGallery w:val="Page Numbers (Top of Page)"/>
          <w:docPartUnique/>
        </w:docPartObj>
      </w:sdtPr>
      <w:sdtContent>
        <w:r w:rsidR="00B704EE" w:rsidRPr="00B704EE">
          <w:rPr>
            <w:rFonts w:ascii="Times New Roman" w:hAnsi="Times New Roman" w:cs="Times New Roman"/>
            <w:sz w:val="28"/>
            <w:szCs w:val="28"/>
          </w:rPr>
          <w:fldChar w:fldCharType="begin"/>
        </w:r>
        <w:r w:rsidR="00B704EE" w:rsidRPr="00B704EE">
          <w:rPr>
            <w:rFonts w:ascii="Times New Roman" w:hAnsi="Times New Roman" w:cs="Times New Roman"/>
            <w:sz w:val="28"/>
            <w:szCs w:val="28"/>
          </w:rPr>
          <w:instrText>PAGE   \* MERGEFORMAT</w:instrText>
        </w:r>
        <w:r w:rsidR="00B704EE" w:rsidRPr="00B704EE">
          <w:rPr>
            <w:rFonts w:ascii="Times New Roman" w:hAnsi="Times New Roman" w:cs="Times New Roman"/>
            <w:sz w:val="28"/>
            <w:szCs w:val="28"/>
          </w:rPr>
          <w:fldChar w:fldCharType="separate"/>
        </w:r>
        <w:r w:rsidR="00B704EE" w:rsidRPr="00B704EE">
          <w:rPr>
            <w:rFonts w:ascii="Times New Roman" w:hAnsi="Times New Roman" w:cs="Times New Roman"/>
            <w:sz w:val="28"/>
            <w:szCs w:val="28"/>
          </w:rPr>
          <w:t>2</w:t>
        </w:r>
        <w:r w:rsidR="00B704EE" w:rsidRPr="00B704EE">
          <w:rPr>
            <w:rFonts w:ascii="Times New Roman" w:hAnsi="Times New Roman" w:cs="Times New Roman"/>
            <w:sz w:val="28"/>
            <w:szCs w:val="28"/>
          </w:rPr>
          <w:fldChar w:fldCharType="end"/>
        </w:r>
      </w:sdtContent>
    </w:sdt>
  </w:p>
  <w:p w14:paraId="33117EBD" w14:textId="77777777" w:rsidR="00B704EE" w:rsidRDefault="00B704E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8409" w14:textId="4D2CDCE6" w:rsidR="00ED47F4" w:rsidRDefault="00ED47F4">
    <w:pPr>
      <w:pStyle w:val="a5"/>
    </w:pPr>
    <w:r>
      <w:rPr>
        <w:noProof/>
      </w:rPr>
      <w:pict w14:anchorId="126E1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11671" o:spid="_x0000_s1026" type="#_x0000_t136" style="position:absolute;margin-left:0;margin-top:0;width:390.75pt;height:146.25pt;rotation:315;z-index:-251657216;mso-position-horizontal:center;mso-position-horizontal-relative:margin;mso-position-vertical:center;mso-position-vertical-relative:margin" o:allowincell="f" fillcolor="#4472c4 [3204]" stroked="f">
          <v:fill opacity=".5"/>
          <v:textpath style="font-family:&quot;Calibri&quot;;font-size:120pt" string="ЗРАЗОК"/>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56F"/>
    <w:multiLevelType w:val="multilevel"/>
    <w:tmpl w:val="E7BE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206D0"/>
    <w:multiLevelType w:val="multilevel"/>
    <w:tmpl w:val="142A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B428D"/>
    <w:multiLevelType w:val="hybridMultilevel"/>
    <w:tmpl w:val="BA8E64E0"/>
    <w:lvl w:ilvl="0" w:tplc="0560965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7876D2F"/>
    <w:multiLevelType w:val="multilevel"/>
    <w:tmpl w:val="076C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992A53"/>
    <w:multiLevelType w:val="multilevel"/>
    <w:tmpl w:val="B9523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F0E4C"/>
    <w:multiLevelType w:val="hybridMultilevel"/>
    <w:tmpl w:val="DDCA2ED2"/>
    <w:lvl w:ilvl="0" w:tplc="16B20554">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549217361">
    <w:abstractNumId w:val="4"/>
  </w:num>
  <w:num w:numId="2" w16cid:durableId="412435086">
    <w:abstractNumId w:val="3"/>
  </w:num>
  <w:num w:numId="3" w16cid:durableId="607007135">
    <w:abstractNumId w:val="1"/>
  </w:num>
  <w:num w:numId="4" w16cid:durableId="58290182">
    <w:abstractNumId w:val="0"/>
  </w:num>
  <w:num w:numId="5" w16cid:durableId="1812940591">
    <w:abstractNumId w:val="2"/>
  </w:num>
  <w:num w:numId="6" w16cid:durableId="1187675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1C"/>
    <w:rsid w:val="000D1742"/>
    <w:rsid w:val="001572A4"/>
    <w:rsid w:val="0018756E"/>
    <w:rsid w:val="001A3EBC"/>
    <w:rsid w:val="001E651D"/>
    <w:rsid w:val="004D12C1"/>
    <w:rsid w:val="004E0D61"/>
    <w:rsid w:val="0051622E"/>
    <w:rsid w:val="00542031"/>
    <w:rsid w:val="007536A3"/>
    <w:rsid w:val="0078701C"/>
    <w:rsid w:val="007C5256"/>
    <w:rsid w:val="00964D7B"/>
    <w:rsid w:val="00994546"/>
    <w:rsid w:val="009C1BFB"/>
    <w:rsid w:val="00A42498"/>
    <w:rsid w:val="00AE1277"/>
    <w:rsid w:val="00B704EE"/>
    <w:rsid w:val="00ED47F4"/>
    <w:rsid w:val="00F74714"/>
    <w:rsid w:val="00FB0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27FE"/>
  <w15:chartTrackingRefBased/>
  <w15:docId w15:val="{16EC2A30-F8D7-425B-8456-168D11C7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6A3"/>
  </w:style>
  <w:style w:type="paragraph" w:styleId="1">
    <w:name w:val="heading 1"/>
    <w:basedOn w:val="a"/>
    <w:next w:val="a"/>
    <w:link w:val="10"/>
    <w:uiPriority w:val="9"/>
    <w:qFormat/>
    <w:rsid w:val="009C1B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2A4"/>
    <w:rPr>
      <w:rFonts w:ascii="Times New Roman" w:hAnsi="Times New Roman" w:cs="Times New Roman"/>
      <w:sz w:val="24"/>
      <w:szCs w:val="24"/>
    </w:rPr>
  </w:style>
  <w:style w:type="paragraph" w:styleId="a4">
    <w:name w:val="List Paragraph"/>
    <w:basedOn w:val="a"/>
    <w:uiPriority w:val="34"/>
    <w:qFormat/>
    <w:rsid w:val="000D1742"/>
    <w:pPr>
      <w:ind w:left="720"/>
      <w:contextualSpacing/>
    </w:pPr>
  </w:style>
  <w:style w:type="paragraph" w:styleId="a5">
    <w:name w:val="header"/>
    <w:basedOn w:val="a"/>
    <w:link w:val="a6"/>
    <w:uiPriority w:val="99"/>
    <w:unhideWhenUsed/>
    <w:rsid w:val="00B704EE"/>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704EE"/>
  </w:style>
  <w:style w:type="paragraph" w:styleId="a7">
    <w:name w:val="footer"/>
    <w:basedOn w:val="a"/>
    <w:link w:val="a8"/>
    <w:uiPriority w:val="99"/>
    <w:unhideWhenUsed/>
    <w:rsid w:val="00B704EE"/>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704EE"/>
  </w:style>
  <w:style w:type="character" w:customStyle="1" w:styleId="10">
    <w:name w:val="Заголовок 1 Знак"/>
    <w:basedOn w:val="a0"/>
    <w:link w:val="1"/>
    <w:uiPriority w:val="9"/>
    <w:rsid w:val="009C1BFB"/>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9C1BFB"/>
    <w:pPr>
      <w:outlineLvl w:val="9"/>
    </w:pPr>
    <w:rPr>
      <w:lang w:eastAsia="uk-UA"/>
    </w:rPr>
  </w:style>
  <w:style w:type="paragraph" w:styleId="11">
    <w:name w:val="toc 1"/>
    <w:basedOn w:val="a"/>
    <w:next w:val="a"/>
    <w:autoRedefine/>
    <w:uiPriority w:val="39"/>
    <w:unhideWhenUsed/>
    <w:rsid w:val="009C1BFB"/>
    <w:pPr>
      <w:spacing w:after="100"/>
    </w:pPr>
  </w:style>
  <w:style w:type="character" w:styleId="aa">
    <w:name w:val="Hyperlink"/>
    <w:basedOn w:val="a0"/>
    <w:uiPriority w:val="99"/>
    <w:unhideWhenUsed/>
    <w:rsid w:val="009C1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6891">
      <w:bodyDiv w:val="1"/>
      <w:marLeft w:val="0"/>
      <w:marRight w:val="0"/>
      <w:marTop w:val="0"/>
      <w:marBottom w:val="0"/>
      <w:divBdr>
        <w:top w:val="none" w:sz="0" w:space="0" w:color="auto"/>
        <w:left w:val="none" w:sz="0" w:space="0" w:color="auto"/>
        <w:bottom w:val="none" w:sz="0" w:space="0" w:color="auto"/>
        <w:right w:val="none" w:sz="0" w:space="0" w:color="auto"/>
      </w:divBdr>
    </w:div>
    <w:div w:id="234438415">
      <w:bodyDiv w:val="1"/>
      <w:marLeft w:val="0"/>
      <w:marRight w:val="0"/>
      <w:marTop w:val="0"/>
      <w:marBottom w:val="0"/>
      <w:divBdr>
        <w:top w:val="none" w:sz="0" w:space="0" w:color="auto"/>
        <w:left w:val="none" w:sz="0" w:space="0" w:color="auto"/>
        <w:bottom w:val="none" w:sz="0" w:space="0" w:color="auto"/>
        <w:right w:val="none" w:sz="0" w:space="0" w:color="auto"/>
      </w:divBdr>
    </w:div>
    <w:div w:id="349449083">
      <w:bodyDiv w:val="1"/>
      <w:marLeft w:val="0"/>
      <w:marRight w:val="0"/>
      <w:marTop w:val="0"/>
      <w:marBottom w:val="0"/>
      <w:divBdr>
        <w:top w:val="none" w:sz="0" w:space="0" w:color="auto"/>
        <w:left w:val="none" w:sz="0" w:space="0" w:color="auto"/>
        <w:bottom w:val="none" w:sz="0" w:space="0" w:color="auto"/>
        <w:right w:val="none" w:sz="0" w:space="0" w:color="auto"/>
      </w:divBdr>
    </w:div>
    <w:div w:id="368647891">
      <w:bodyDiv w:val="1"/>
      <w:marLeft w:val="0"/>
      <w:marRight w:val="0"/>
      <w:marTop w:val="0"/>
      <w:marBottom w:val="0"/>
      <w:divBdr>
        <w:top w:val="none" w:sz="0" w:space="0" w:color="auto"/>
        <w:left w:val="none" w:sz="0" w:space="0" w:color="auto"/>
        <w:bottom w:val="none" w:sz="0" w:space="0" w:color="auto"/>
        <w:right w:val="none" w:sz="0" w:space="0" w:color="auto"/>
      </w:divBdr>
    </w:div>
    <w:div w:id="569927129">
      <w:bodyDiv w:val="1"/>
      <w:marLeft w:val="0"/>
      <w:marRight w:val="0"/>
      <w:marTop w:val="0"/>
      <w:marBottom w:val="0"/>
      <w:divBdr>
        <w:top w:val="none" w:sz="0" w:space="0" w:color="auto"/>
        <w:left w:val="none" w:sz="0" w:space="0" w:color="auto"/>
        <w:bottom w:val="none" w:sz="0" w:space="0" w:color="auto"/>
        <w:right w:val="none" w:sz="0" w:space="0" w:color="auto"/>
      </w:divBdr>
      <w:divsChild>
        <w:div w:id="1368023256">
          <w:marLeft w:val="0"/>
          <w:marRight w:val="0"/>
          <w:marTop w:val="0"/>
          <w:marBottom w:val="0"/>
          <w:divBdr>
            <w:top w:val="none" w:sz="0" w:space="0" w:color="auto"/>
            <w:left w:val="none" w:sz="0" w:space="0" w:color="auto"/>
            <w:bottom w:val="none" w:sz="0" w:space="0" w:color="auto"/>
            <w:right w:val="none" w:sz="0" w:space="0" w:color="auto"/>
          </w:divBdr>
        </w:div>
        <w:div w:id="461077503">
          <w:marLeft w:val="0"/>
          <w:marRight w:val="0"/>
          <w:marTop w:val="0"/>
          <w:marBottom w:val="0"/>
          <w:divBdr>
            <w:top w:val="none" w:sz="0" w:space="0" w:color="auto"/>
            <w:left w:val="none" w:sz="0" w:space="0" w:color="auto"/>
            <w:bottom w:val="none" w:sz="0" w:space="0" w:color="auto"/>
            <w:right w:val="none" w:sz="0" w:space="0" w:color="auto"/>
          </w:divBdr>
          <w:divsChild>
            <w:div w:id="1702702345">
              <w:marLeft w:val="0"/>
              <w:marRight w:val="0"/>
              <w:marTop w:val="0"/>
              <w:marBottom w:val="0"/>
              <w:divBdr>
                <w:top w:val="none" w:sz="0" w:space="0" w:color="auto"/>
                <w:left w:val="none" w:sz="0" w:space="0" w:color="auto"/>
                <w:bottom w:val="none" w:sz="0" w:space="0" w:color="auto"/>
                <w:right w:val="none" w:sz="0" w:space="0" w:color="auto"/>
              </w:divBdr>
            </w:div>
            <w:div w:id="64567908">
              <w:marLeft w:val="0"/>
              <w:marRight w:val="0"/>
              <w:marTop w:val="0"/>
              <w:marBottom w:val="0"/>
              <w:divBdr>
                <w:top w:val="none" w:sz="0" w:space="0" w:color="auto"/>
                <w:left w:val="none" w:sz="0" w:space="0" w:color="auto"/>
                <w:bottom w:val="none" w:sz="0" w:space="0" w:color="auto"/>
                <w:right w:val="none" w:sz="0" w:space="0" w:color="auto"/>
              </w:divBdr>
              <w:divsChild>
                <w:div w:id="2043090919">
                  <w:marLeft w:val="0"/>
                  <w:marRight w:val="0"/>
                  <w:marTop w:val="0"/>
                  <w:marBottom w:val="0"/>
                  <w:divBdr>
                    <w:top w:val="none" w:sz="0" w:space="0" w:color="auto"/>
                    <w:left w:val="none" w:sz="0" w:space="0" w:color="auto"/>
                    <w:bottom w:val="none" w:sz="0" w:space="0" w:color="auto"/>
                    <w:right w:val="none" w:sz="0" w:space="0" w:color="auto"/>
                  </w:divBdr>
                  <w:divsChild>
                    <w:div w:id="73283518">
                      <w:marLeft w:val="0"/>
                      <w:marRight w:val="0"/>
                      <w:marTop w:val="0"/>
                      <w:marBottom w:val="0"/>
                      <w:divBdr>
                        <w:top w:val="none" w:sz="0" w:space="0" w:color="auto"/>
                        <w:left w:val="none" w:sz="0" w:space="0" w:color="auto"/>
                        <w:bottom w:val="none" w:sz="0" w:space="0" w:color="auto"/>
                        <w:right w:val="none" w:sz="0" w:space="0" w:color="auto"/>
                      </w:divBdr>
                      <w:divsChild>
                        <w:div w:id="19940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263840">
      <w:bodyDiv w:val="1"/>
      <w:marLeft w:val="0"/>
      <w:marRight w:val="0"/>
      <w:marTop w:val="0"/>
      <w:marBottom w:val="0"/>
      <w:divBdr>
        <w:top w:val="none" w:sz="0" w:space="0" w:color="auto"/>
        <w:left w:val="none" w:sz="0" w:space="0" w:color="auto"/>
        <w:bottom w:val="none" w:sz="0" w:space="0" w:color="auto"/>
        <w:right w:val="none" w:sz="0" w:space="0" w:color="auto"/>
      </w:divBdr>
      <w:divsChild>
        <w:div w:id="612518155">
          <w:marLeft w:val="0"/>
          <w:marRight w:val="0"/>
          <w:marTop w:val="0"/>
          <w:marBottom w:val="0"/>
          <w:divBdr>
            <w:top w:val="none" w:sz="0" w:space="0" w:color="auto"/>
            <w:left w:val="none" w:sz="0" w:space="0" w:color="auto"/>
            <w:bottom w:val="none" w:sz="0" w:space="0" w:color="auto"/>
            <w:right w:val="none" w:sz="0" w:space="0" w:color="auto"/>
          </w:divBdr>
          <w:divsChild>
            <w:div w:id="1485006653">
              <w:marLeft w:val="0"/>
              <w:marRight w:val="0"/>
              <w:marTop w:val="0"/>
              <w:marBottom w:val="0"/>
              <w:divBdr>
                <w:top w:val="none" w:sz="0" w:space="0" w:color="auto"/>
                <w:left w:val="none" w:sz="0" w:space="0" w:color="auto"/>
                <w:bottom w:val="none" w:sz="0" w:space="0" w:color="auto"/>
                <w:right w:val="none" w:sz="0" w:space="0" w:color="auto"/>
              </w:divBdr>
              <w:divsChild>
                <w:div w:id="1481727438">
                  <w:marLeft w:val="0"/>
                  <w:marRight w:val="0"/>
                  <w:marTop w:val="0"/>
                  <w:marBottom w:val="0"/>
                  <w:divBdr>
                    <w:top w:val="none" w:sz="0" w:space="0" w:color="auto"/>
                    <w:left w:val="none" w:sz="0" w:space="0" w:color="auto"/>
                    <w:bottom w:val="none" w:sz="0" w:space="0" w:color="auto"/>
                    <w:right w:val="none" w:sz="0" w:space="0" w:color="auto"/>
                  </w:divBdr>
                  <w:divsChild>
                    <w:div w:id="419790365">
                      <w:marLeft w:val="0"/>
                      <w:marRight w:val="0"/>
                      <w:marTop w:val="0"/>
                      <w:marBottom w:val="0"/>
                      <w:divBdr>
                        <w:top w:val="none" w:sz="0" w:space="0" w:color="auto"/>
                        <w:left w:val="none" w:sz="0" w:space="0" w:color="auto"/>
                        <w:bottom w:val="none" w:sz="0" w:space="0" w:color="auto"/>
                        <w:right w:val="none" w:sz="0" w:space="0" w:color="auto"/>
                      </w:divBdr>
                      <w:divsChild>
                        <w:div w:id="1601336379">
                          <w:marLeft w:val="0"/>
                          <w:marRight w:val="0"/>
                          <w:marTop w:val="0"/>
                          <w:marBottom w:val="0"/>
                          <w:divBdr>
                            <w:top w:val="none" w:sz="0" w:space="0" w:color="auto"/>
                            <w:left w:val="none" w:sz="0" w:space="0" w:color="auto"/>
                            <w:bottom w:val="none" w:sz="0" w:space="0" w:color="auto"/>
                            <w:right w:val="none" w:sz="0" w:space="0" w:color="auto"/>
                          </w:divBdr>
                          <w:divsChild>
                            <w:div w:id="532691321">
                              <w:marLeft w:val="0"/>
                              <w:marRight w:val="0"/>
                              <w:marTop w:val="0"/>
                              <w:marBottom w:val="0"/>
                              <w:divBdr>
                                <w:top w:val="none" w:sz="0" w:space="0" w:color="auto"/>
                                <w:left w:val="none" w:sz="0" w:space="0" w:color="auto"/>
                                <w:bottom w:val="none" w:sz="0" w:space="0" w:color="auto"/>
                                <w:right w:val="none" w:sz="0" w:space="0" w:color="auto"/>
                              </w:divBdr>
                              <w:divsChild>
                                <w:div w:id="109977610">
                                  <w:marLeft w:val="0"/>
                                  <w:marRight w:val="0"/>
                                  <w:marTop w:val="0"/>
                                  <w:marBottom w:val="0"/>
                                  <w:divBdr>
                                    <w:top w:val="none" w:sz="0" w:space="0" w:color="auto"/>
                                    <w:left w:val="none" w:sz="0" w:space="0" w:color="auto"/>
                                    <w:bottom w:val="none" w:sz="0" w:space="0" w:color="auto"/>
                                    <w:right w:val="none" w:sz="0" w:space="0" w:color="auto"/>
                                  </w:divBdr>
                                  <w:divsChild>
                                    <w:div w:id="6939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95295">
          <w:marLeft w:val="0"/>
          <w:marRight w:val="0"/>
          <w:marTop w:val="0"/>
          <w:marBottom w:val="0"/>
          <w:divBdr>
            <w:top w:val="none" w:sz="0" w:space="0" w:color="auto"/>
            <w:left w:val="none" w:sz="0" w:space="0" w:color="auto"/>
            <w:bottom w:val="none" w:sz="0" w:space="0" w:color="auto"/>
            <w:right w:val="none" w:sz="0" w:space="0" w:color="auto"/>
          </w:divBdr>
        </w:div>
        <w:div w:id="242027862">
          <w:marLeft w:val="0"/>
          <w:marRight w:val="0"/>
          <w:marTop w:val="0"/>
          <w:marBottom w:val="0"/>
          <w:divBdr>
            <w:top w:val="none" w:sz="0" w:space="0" w:color="auto"/>
            <w:left w:val="none" w:sz="0" w:space="0" w:color="auto"/>
            <w:bottom w:val="none" w:sz="0" w:space="0" w:color="auto"/>
            <w:right w:val="none" w:sz="0" w:space="0" w:color="auto"/>
          </w:divBdr>
        </w:div>
      </w:divsChild>
    </w:div>
    <w:div w:id="1064835754">
      <w:bodyDiv w:val="1"/>
      <w:marLeft w:val="0"/>
      <w:marRight w:val="0"/>
      <w:marTop w:val="0"/>
      <w:marBottom w:val="0"/>
      <w:divBdr>
        <w:top w:val="none" w:sz="0" w:space="0" w:color="auto"/>
        <w:left w:val="none" w:sz="0" w:space="0" w:color="auto"/>
        <w:bottom w:val="none" w:sz="0" w:space="0" w:color="auto"/>
        <w:right w:val="none" w:sz="0" w:space="0" w:color="auto"/>
      </w:divBdr>
      <w:divsChild>
        <w:div w:id="1542014799">
          <w:marLeft w:val="0"/>
          <w:marRight w:val="0"/>
          <w:marTop w:val="0"/>
          <w:marBottom w:val="750"/>
          <w:divBdr>
            <w:top w:val="none" w:sz="0" w:space="0" w:color="auto"/>
            <w:left w:val="none" w:sz="0" w:space="0" w:color="auto"/>
            <w:bottom w:val="single" w:sz="6" w:space="26" w:color="D9DADA"/>
            <w:right w:val="none" w:sz="0" w:space="0" w:color="auto"/>
          </w:divBdr>
        </w:div>
      </w:divsChild>
    </w:div>
    <w:div w:id="1615790804">
      <w:bodyDiv w:val="1"/>
      <w:marLeft w:val="0"/>
      <w:marRight w:val="0"/>
      <w:marTop w:val="0"/>
      <w:marBottom w:val="0"/>
      <w:divBdr>
        <w:top w:val="none" w:sz="0" w:space="0" w:color="auto"/>
        <w:left w:val="none" w:sz="0" w:space="0" w:color="auto"/>
        <w:bottom w:val="none" w:sz="0" w:space="0" w:color="auto"/>
        <w:right w:val="none" w:sz="0" w:space="0" w:color="auto"/>
      </w:divBdr>
      <w:divsChild>
        <w:div w:id="574239247">
          <w:marLeft w:val="0"/>
          <w:marRight w:val="0"/>
          <w:marTop w:val="0"/>
          <w:marBottom w:val="0"/>
          <w:divBdr>
            <w:top w:val="none" w:sz="0" w:space="0" w:color="auto"/>
            <w:left w:val="none" w:sz="0" w:space="0" w:color="auto"/>
            <w:bottom w:val="none" w:sz="0" w:space="0" w:color="auto"/>
            <w:right w:val="none" w:sz="0" w:space="0" w:color="auto"/>
          </w:divBdr>
          <w:divsChild>
            <w:div w:id="242646616">
              <w:marLeft w:val="0"/>
              <w:marRight w:val="0"/>
              <w:marTop w:val="0"/>
              <w:marBottom w:val="0"/>
              <w:divBdr>
                <w:top w:val="none" w:sz="0" w:space="0" w:color="auto"/>
                <w:left w:val="none" w:sz="0" w:space="0" w:color="auto"/>
                <w:bottom w:val="none" w:sz="0" w:space="0" w:color="auto"/>
                <w:right w:val="none" w:sz="0" w:space="0" w:color="auto"/>
              </w:divBdr>
              <w:divsChild>
                <w:div w:id="1562406326">
                  <w:marLeft w:val="0"/>
                  <w:marRight w:val="0"/>
                  <w:marTop w:val="0"/>
                  <w:marBottom w:val="0"/>
                  <w:divBdr>
                    <w:top w:val="none" w:sz="0" w:space="0" w:color="auto"/>
                    <w:left w:val="none" w:sz="0" w:space="0" w:color="auto"/>
                    <w:bottom w:val="none" w:sz="0" w:space="0" w:color="auto"/>
                    <w:right w:val="none" w:sz="0" w:space="0" w:color="auto"/>
                  </w:divBdr>
                  <w:divsChild>
                    <w:div w:id="1807043818">
                      <w:marLeft w:val="0"/>
                      <w:marRight w:val="0"/>
                      <w:marTop w:val="0"/>
                      <w:marBottom w:val="0"/>
                      <w:divBdr>
                        <w:top w:val="none" w:sz="0" w:space="0" w:color="auto"/>
                        <w:left w:val="none" w:sz="0" w:space="0" w:color="auto"/>
                        <w:bottom w:val="none" w:sz="0" w:space="0" w:color="auto"/>
                        <w:right w:val="none" w:sz="0" w:space="0" w:color="auto"/>
                      </w:divBdr>
                      <w:divsChild>
                        <w:div w:id="7681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87416">
          <w:marLeft w:val="0"/>
          <w:marRight w:val="0"/>
          <w:marTop w:val="0"/>
          <w:marBottom w:val="0"/>
          <w:divBdr>
            <w:top w:val="none" w:sz="0" w:space="0" w:color="auto"/>
            <w:left w:val="none" w:sz="0" w:space="0" w:color="auto"/>
            <w:bottom w:val="none" w:sz="0" w:space="0" w:color="auto"/>
            <w:right w:val="none" w:sz="0" w:space="0" w:color="auto"/>
          </w:divBdr>
          <w:divsChild>
            <w:div w:id="5957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6179">
      <w:bodyDiv w:val="1"/>
      <w:marLeft w:val="0"/>
      <w:marRight w:val="0"/>
      <w:marTop w:val="0"/>
      <w:marBottom w:val="0"/>
      <w:divBdr>
        <w:top w:val="none" w:sz="0" w:space="0" w:color="auto"/>
        <w:left w:val="none" w:sz="0" w:space="0" w:color="auto"/>
        <w:bottom w:val="none" w:sz="0" w:space="0" w:color="auto"/>
        <w:right w:val="none" w:sz="0" w:space="0" w:color="auto"/>
      </w:divBdr>
    </w:div>
    <w:div w:id="1933388332">
      <w:bodyDiv w:val="1"/>
      <w:marLeft w:val="0"/>
      <w:marRight w:val="0"/>
      <w:marTop w:val="0"/>
      <w:marBottom w:val="0"/>
      <w:divBdr>
        <w:top w:val="none" w:sz="0" w:space="0" w:color="auto"/>
        <w:left w:val="none" w:sz="0" w:space="0" w:color="auto"/>
        <w:bottom w:val="none" w:sz="0" w:space="0" w:color="auto"/>
        <w:right w:val="none" w:sz="0" w:space="0" w:color="auto"/>
      </w:divBdr>
      <w:divsChild>
        <w:div w:id="747654663">
          <w:marLeft w:val="0"/>
          <w:marRight w:val="0"/>
          <w:marTop w:val="0"/>
          <w:marBottom w:val="0"/>
          <w:divBdr>
            <w:top w:val="none" w:sz="0" w:space="0" w:color="auto"/>
            <w:left w:val="none" w:sz="0" w:space="0" w:color="auto"/>
            <w:bottom w:val="none" w:sz="0" w:space="0" w:color="auto"/>
            <w:right w:val="none" w:sz="0" w:space="0" w:color="auto"/>
          </w:divBdr>
          <w:divsChild>
            <w:div w:id="600987178">
              <w:marLeft w:val="0"/>
              <w:marRight w:val="0"/>
              <w:marTop w:val="0"/>
              <w:marBottom w:val="0"/>
              <w:divBdr>
                <w:top w:val="none" w:sz="0" w:space="0" w:color="auto"/>
                <w:left w:val="none" w:sz="0" w:space="0" w:color="auto"/>
                <w:bottom w:val="none" w:sz="0" w:space="0" w:color="auto"/>
                <w:right w:val="none" w:sz="0" w:space="0" w:color="auto"/>
              </w:divBdr>
              <w:divsChild>
                <w:div w:id="680396621">
                  <w:marLeft w:val="0"/>
                  <w:marRight w:val="0"/>
                  <w:marTop w:val="0"/>
                  <w:marBottom w:val="0"/>
                  <w:divBdr>
                    <w:top w:val="none" w:sz="0" w:space="0" w:color="auto"/>
                    <w:left w:val="none" w:sz="0" w:space="0" w:color="auto"/>
                    <w:bottom w:val="none" w:sz="0" w:space="0" w:color="auto"/>
                    <w:right w:val="none" w:sz="0" w:space="0" w:color="auto"/>
                  </w:divBdr>
                  <w:divsChild>
                    <w:div w:id="275791677">
                      <w:marLeft w:val="0"/>
                      <w:marRight w:val="0"/>
                      <w:marTop w:val="0"/>
                      <w:marBottom w:val="0"/>
                      <w:divBdr>
                        <w:top w:val="none" w:sz="0" w:space="0" w:color="auto"/>
                        <w:left w:val="none" w:sz="0" w:space="0" w:color="auto"/>
                        <w:bottom w:val="none" w:sz="0" w:space="0" w:color="auto"/>
                        <w:right w:val="none" w:sz="0" w:space="0" w:color="auto"/>
                      </w:divBdr>
                      <w:divsChild>
                        <w:div w:id="1075125591">
                          <w:marLeft w:val="0"/>
                          <w:marRight w:val="0"/>
                          <w:marTop w:val="0"/>
                          <w:marBottom w:val="0"/>
                          <w:divBdr>
                            <w:top w:val="none" w:sz="0" w:space="0" w:color="auto"/>
                            <w:left w:val="none" w:sz="0" w:space="0" w:color="auto"/>
                            <w:bottom w:val="none" w:sz="0" w:space="0" w:color="auto"/>
                            <w:right w:val="none" w:sz="0" w:space="0" w:color="auto"/>
                          </w:divBdr>
                          <w:divsChild>
                            <w:div w:id="1162697322">
                              <w:marLeft w:val="0"/>
                              <w:marRight w:val="0"/>
                              <w:marTop w:val="0"/>
                              <w:marBottom w:val="0"/>
                              <w:divBdr>
                                <w:top w:val="none" w:sz="0" w:space="0" w:color="auto"/>
                                <w:left w:val="none" w:sz="0" w:space="0" w:color="auto"/>
                                <w:bottom w:val="none" w:sz="0" w:space="0" w:color="auto"/>
                                <w:right w:val="none" w:sz="0" w:space="0" w:color="auto"/>
                              </w:divBdr>
                              <w:divsChild>
                                <w:div w:id="472527040">
                                  <w:marLeft w:val="0"/>
                                  <w:marRight w:val="0"/>
                                  <w:marTop w:val="0"/>
                                  <w:marBottom w:val="0"/>
                                  <w:divBdr>
                                    <w:top w:val="none" w:sz="0" w:space="0" w:color="auto"/>
                                    <w:left w:val="none" w:sz="0" w:space="0" w:color="auto"/>
                                    <w:bottom w:val="none" w:sz="0" w:space="0" w:color="auto"/>
                                    <w:right w:val="none" w:sz="0" w:space="0" w:color="auto"/>
                                  </w:divBdr>
                                  <w:divsChild>
                                    <w:div w:id="13425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854109">
          <w:marLeft w:val="0"/>
          <w:marRight w:val="0"/>
          <w:marTop w:val="0"/>
          <w:marBottom w:val="0"/>
          <w:divBdr>
            <w:top w:val="none" w:sz="0" w:space="0" w:color="auto"/>
            <w:left w:val="none" w:sz="0" w:space="0" w:color="auto"/>
            <w:bottom w:val="none" w:sz="0" w:space="0" w:color="auto"/>
            <w:right w:val="none" w:sz="0" w:space="0" w:color="auto"/>
          </w:divBdr>
        </w:div>
        <w:div w:id="313067226">
          <w:marLeft w:val="0"/>
          <w:marRight w:val="0"/>
          <w:marTop w:val="0"/>
          <w:marBottom w:val="0"/>
          <w:divBdr>
            <w:top w:val="none" w:sz="0" w:space="0" w:color="auto"/>
            <w:left w:val="none" w:sz="0" w:space="0" w:color="auto"/>
            <w:bottom w:val="none" w:sz="0" w:space="0" w:color="auto"/>
            <w:right w:val="none" w:sz="0" w:space="0" w:color="auto"/>
          </w:divBdr>
        </w:div>
      </w:divsChild>
    </w:div>
    <w:div w:id="20088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85CF-B1BF-44C1-B381-BED3C588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19733</Words>
  <Characters>11249</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Makro Olwg</dc:creator>
  <cp:keywords/>
  <dc:description/>
  <cp:lastModifiedBy>Roenko Sonya</cp:lastModifiedBy>
  <cp:revision>2</cp:revision>
  <cp:lastPrinted>2025-05-03T12:23:00Z</cp:lastPrinted>
  <dcterms:created xsi:type="dcterms:W3CDTF">2025-08-29T13:48:00Z</dcterms:created>
  <dcterms:modified xsi:type="dcterms:W3CDTF">2025-08-29T13:48:00Z</dcterms:modified>
</cp:coreProperties>
</file>